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62473E" w14:textId="77777777" w:rsidR="00A66442" w:rsidRPr="00166DFC" w:rsidRDefault="00A66442" w:rsidP="004869B8">
      <w:pPr>
        <w:pStyle w:val="1"/>
        <w:rPr>
          <w:rFonts w:ascii="Times New Roman" w:hAnsi="Times New Roman" w:cs="Times New Roman"/>
        </w:rPr>
      </w:pPr>
    </w:p>
    <w:p w14:paraId="12F335D5" w14:textId="77777777" w:rsidR="00A66442" w:rsidRPr="00166DFC" w:rsidRDefault="00A66442" w:rsidP="007F3CFD">
      <w:pPr>
        <w:pStyle w:val="1"/>
        <w:rPr>
          <w:rFonts w:ascii="Times New Roman" w:hAnsi="Times New Roman" w:cs="Times New Roman"/>
        </w:rPr>
      </w:pPr>
    </w:p>
    <w:p w14:paraId="187550DE" w14:textId="77777777" w:rsidR="004869B8" w:rsidRDefault="004869B8" w:rsidP="00BD2A48">
      <w:pPr>
        <w:pStyle w:val="ConsPlusNormal"/>
        <w:spacing w:before="240"/>
        <w:ind w:left="900"/>
        <w:jc w:val="both"/>
        <w:rPr>
          <w:b/>
          <w:bCs/>
          <w:sz w:val="36"/>
          <w:szCs w:val="36"/>
        </w:rPr>
      </w:pPr>
    </w:p>
    <w:p w14:paraId="50CE621F" w14:textId="77777777" w:rsidR="004869B8" w:rsidRDefault="004869B8" w:rsidP="00BD2A48">
      <w:pPr>
        <w:pStyle w:val="ConsPlusNormal"/>
        <w:spacing w:before="240"/>
        <w:ind w:left="900"/>
        <w:jc w:val="both"/>
        <w:rPr>
          <w:b/>
          <w:bCs/>
          <w:sz w:val="36"/>
          <w:szCs w:val="36"/>
        </w:rPr>
      </w:pPr>
    </w:p>
    <w:p w14:paraId="76579B60" w14:textId="77777777" w:rsidR="004869B8" w:rsidRDefault="004869B8" w:rsidP="00BD2A48">
      <w:pPr>
        <w:pStyle w:val="ConsPlusNormal"/>
        <w:spacing w:before="240"/>
        <w:ind w:left="900"/>
        <w:jc w:val="both"/>
        <w:rPr>
          <w:b/>
          <w:bCs/>
          <w:sz w:val="36"/>
          <w:szCs w:val="36"/>
        </w:rPr>
      </w:pPr>
    </w:p>
    <w:p w14:paraId="3FFE1142" w14:textId="77777777" w:rsidR="004869B8" w:rsidRDefault="004869B8" w:rsidP="00BD2A48">
      <w:pPr>
        <w:pStyle w:val="ConsPlusNormal"/>
        <w:spacing w:before="240"/>
        <w:ind w:left="900"/>
        <w:jc w:val="both"/>
        <w:rPr>
          <w:b/>
          <w:bCs/>
          <w:sz w:val="36"/>
          <w:szCs w:val="36"/>
        </w:rPr>
      </w:pPr>
    </w:p>
    <w:p w14:paraId="507CDD01" w14:textId="77777777" w:rsidR="004869B8" w:rsidRDefault="004869B8" w:rsidP="00BD2A48">
      <w:pPr>
        <w:pStyle w:val="ConsPlusNormal"/>
        <w:spacing w:before="240"/>
        <w:ind w:left="900"/>
        <w:jc w:val="both"/>
        <w:rPr>
          <w:b/>
          <w:bCs/>
          <w:sz w:val="36"/>
          <w:szCs w:val="36"/>
        </w:rPr>
      </w:pPr>
    </w:p>
    <w:p w14:paraId="237B64FC" w14:textId="77777777" w:rsidR="004869B8" w:rsidRDefault="004869B8" w:rsidP="00BD2A48">
      <w:pPr>
        <w:pStyle w:val="ConsPlusNormal"/>
        <w:spacing w:before="240"/>
        <w:ind w:left="900"/>
        <w:jc w:val="both"/>
        <w:rPr>
          <w:b/>
          <w:bCs/>
          <w:sz w:val="36"/>
          <w:szCs w:val="36"/>
        </w:rPr>
      </w:pPr>
    </w:p>
    <w:p w14:paraId="0C2F866E" w14:textId="77777777" w:rsidR="004869B8" w:rsidRDefault="004869B8" w:rsidP="00BD2A48">
      <w:pPr>
        <w:pStyle w:val="ConsPlusNormal"/>
        <w:spacing w:before="240"/>
        <w:ind w:left="900"/>
        <w:jc w:val="both"/>
        <w:rPr>
          <w:b/>
          <w:bCs/>
          <w:sz w:val="36"/>
          <w:szCs w:val="36"/>
        </w:rPr>
      </w:pPr>
    </w:p>
    <w:p w14:paraId="0F54AB52" w14:textId="4FDDD48A" w:rsidR="00BD2A48" w:rsidRPr="004869B8" w:rsidRDefault="00BD2A48" w:rsidP="00BD2A48">
      <w:pPr>
        <w:pStyle w:val="ConsPlusNormal"/>
        <w:spacing w:before="240"/>
        <w:ind w:left="900"/>
        <w:jc w:val="both"/>
        <w:rPr>
          <w:b/>
          <w:bCs/>
          <w:sz w:val="36"/>
          <w:szCs w:val="36"/>
        </w:rPr>
      </w:pPr>
      <w:r w:rsidRPr="004869B8">
        <w:rPr>
          <w:b/>
          <w:bCs/>
          <w:sz w:val="36"/>
          <w:szCs w:val="36"/>
        </w:rPr>
        <w:t>АООП ДО для обучающихся с тяжёлыми множественными нарушениями развития (ТМНР).</w:t>
      </w:r>
    </w:p>
    <w:p w14:paraId="6CECAC77" w14:textId="77777777" w:rsidR="004869B8" w:rsidRDefault="004869B8" w:rsidP="00BD2A48">
      <w:pPr>
        <w:pStyle w:val="ConsPlusNormal"/>
        <w:spacing w:before="240"/>
        <w:ind w:left="900"/>
        <w:jc w:val="center"/>
        <w:rPr>
          <w:b/>
          <w:bCs/>
        </w:rPr>
      </w:pPr>
    </w:p>
    <w:p w14:paraId="1D9882D4" w14:textId="77777777" w:rsidR="004869B8" w:rsidRDefault="004869B8" w:rsidP="00BD2A48">
      <w:pPr>
        <w:pStyle w:val="ConsPlusNormal"/>
        <w:spacing w:before="240"/>
        <w:ind w:left="900"/>
        <w:jc w:val="center"/>
        <w:rPr>
          <w:b/>
          <w:bCs/>
        </w:rPr>
      </w:pPr>
    </w:p>
    <w:p w14:paraId="6B1C4BE9" w14:textId="77777777" w:rsidR="004869B8" w:rsidRDefault="004869B8" w:rsidP="00BD2A48">
      <w:pPr>
        <w:pStyle w:val="ConsPlusNormal"/>
        <w:spacing w:before="240"/>
        <w:ind w:left="900"/>
        <w:jc w:val="center"/>
        <w:rPr>
          <w:b/>
          <w:bCs/>
        </w:rPr>
      </w:pPr>
    </w:p>
    <w:p w14:paraId="090705AB" w14:textId="77777777" w:rsidR="004869B8" w:rsidRDefault="004869B8" w:rsidP="00BD2A48">
      <w:pPr>
        <w:pStyle w:val="ConsPlusNormal"/>
        <w:spacing w:before="240"/>
        <w:ind w:left="900"/>
        <w:jc w:val="center"/>
        <w:rPr>
          <w:b/>
          <w:bCs/>
        </w:rPr>
      </w:pPr>
    </w:p>
    <w:p w14:paraId="2BBD8EEA" w14:textId="77777777" w:rsidR="004869B8" w:rsidRDefault="004869B8" w:rsidP="00BD2A48">
      <w:pPr>
        <w:pStyle w:val="ConsPlusNormal"/>
        <w:spacing w:before="240"/>
        <w:ind w:left="900"/>
        <w:jc w:val="center"/>
        <w:rPr>
          <w:b/>
          <w:bCs/>
        </w:rPr>
      </w:pPr>
    </w:p>
    <w:p w14:paraId="52DC6370" w14:textId="77777777" w:rsidR="004869B8" w:rsidRDefault="004869B8" w:rsidP="00BD2A48">
      <w:pPr>
        <w:pStyle w:val="ConsPlusNormal"/>
        <w:spacing w:before="240"/>
        <w:ind w:left="900"/>
        <w:jc w:val="center"/>
        <w:rPr>
          <w:b/>
          <w:bCs/>
        </w:rPr>
      </w:pPr>
    </w:p>
    <w:p w14:paraId="7A84F38F" w14:textId="77777777" w:rsidR="004869B8" w:rsidRDefault="004869B8" w:rsidP="00BD2A48">
      <w:pPr>
        <w:pStyle w:val="ConsPlusNormal"/>
        <w:spacing w:before="240"/>
        <w:ind w:left="900"/>
        <w:jc w:val="center"/>
        <w:rPr>
          <w:b/>
          <w:bCs/>
        </w:rPr>
      </w:pPr>
    </w:p>
    <w:p w14:paraId="389E7755" w14:textId="77777777" w:rsidR="004869B8" w:rsidRDefault="004869B8" w:rsidP="00BD2A48">
      <w:pPr>
        <w:pStyle w:val="ConsPlusNormal"/>
        <w:spacing w:before="240"/>
        <w:ind w:left="900"/>
        <w:jc w:val="center"/>
        <w:rPr>
          <w:b/>
          <w:bCs/>
        </w:rPr>
      </w:pPr>
    </w:p>
    <w:p w14:paraId="780493C9" w14:textId="77777777" w:rsidR="004869B8" w:rsidRDefault="004869B8" w:rsidP="00BD2A48">
      <w:pPr>
        <w:pStyle w:val="ConsPlusNormal"/>
        <w:spacing w:before="240"/>
        <w:ind w:left="900"/>
        <w:jc w:val="center"/>
        <w:rPr>
          <w:b/>
          <w:bCs/>
        </w:rPr>
      </w:pPr>
    </w:p>
    <w:p w14:paraId="26560E76" w14:textId="77777777" w:rsidR="004869B8" w:rsidRDefault="004869B8" w:rsidP="00BD2A48">
      <w:pPr>
        <w:pStyle w:val="ConsPlusNormal"/>
        <w:spacing w:before="240"/>
        <w:ind w:left="900"/>
        <w:jc w:val="center"/>
        <w:rPr>
          <w:b/>
          <w:bCs/>
        </w:rPr>
      </w:pPr>
    </w:p>
    <w:p w14:paraId="1119FA25" w14:textId="77777777" w:rsidR="004869B8" w:rsidRDefault="004869B8" w:rsidP="00BD2A48">
      <w:pPr>
        <w:pStyle w:val="ConsPlusNormal"/>
        <w:spacing w:before="240"/>
        <w:ind w:left="900"/>
        <w:jc w:val="center"/>
        <w:rPr>
          <w:b/>
          <w:bCs/>
        </w:rPr>
      </w:pPr>
    </w:p>
    <w:p w14:paraId="486328E1" w14:textId="77777777" w:rsidR="004869B8" w:rsidRDefault="004869B8" w:rsidP="00BD2A48">
      <w:pPr>
        <w:pStyle w:val="ConsPlusNormal"/>
        <w:spacing w:before="240"/>
        <w:ind w:left="900"/>
        <w:jc w:val="center"/>
        <w:rPr>
          <w:b/>
          <w:bCs/>
        </w:rPr>
      </w:pPr>
    </w:p>
    <w:p w14:paraId="446F5189" w14:textId="77777777" w:rsidR="004869B8" w:rsidRDefault="004869B8" w:rsidP="00BD2A48">
      <w:pPr>
        <w:pStyle w:val="ConsPlusNormal"/>
        <w:spacing w:before="240"/>
        <w:ind w:left="900"/>
        <w:jc w:val="center"/>
        <w:rPr>
          <w:b/>
          <w:bCs/>
        </w:rPr>
      </w:pPr>
    </w:p>
    <w:p w14:paraId="44C6DDDE" w14:textId="77777777" w:rsidR="004869B8" w:rsidRDefault="004869B8" w:rsidP="00BD2A48">
      <w:pPr>
        <w:pStyle w:val="ConsPlusNormal"/>
        <w:spacing w:before="240"/>
        <w:ind w:left="900"/>
        <w:jc w:val="center"/>
        <w:rPr>
          <w:b/>
          <w:bCs/>
        </w:rPr>
      </w:pPr>
    </w:p>
    <w:p w14:paraId="094A64F2" w14:textId="77777777" w:rsidR="004869B8" w:rsidRDefault="004869B8" w:rsidP="00BD2A48">
      <w:pPr>
        <w:pStyle w:val="ConsPlusNormal"/>
        <w:spacing w:before="240"/>
        <w:ind w:left="900"/>
        <w:jc w:val="center"/>
        <w:rPr>
          <w:b/>
          <w:bCs/>
        </w:rPr>
      </w:pPr>
    </w:p>
    <w:p w14:paraId="3E3D117A" w14:textId="66C2995C" w:rsidR="00BD2A48" w:rsidRPr="00166DFC" w:rsidRDefault="00BD2A48" w:rsidP="00BD2A48">
      <w:pPr>
        <w:pStyle w:val="ConsPlusNormal"/>
        <w:spacing w:before="240"/>
        <w:ind w:left="900"/>
        <w:jc w:val="center"/>
        <w:rPr>
          <w:b/>
          <w:bCs/>
        </w:rPr>
      </w:pPr>
      <w:bookmarkStart w:id="0" w:name="_GoBack"/>
      <w:bookmarkEnd w:id="0"/>
      <w:r w:rsidRPr="00166DFC">
        <w:rPr>
          <w:b/>
          <w:bCs/>
          <w:lang w:val="en-US"/>
        </w:rPr>
        <w:lastRenderedPageBreak/>
        <w:t>I</w:t>
      </w:r>
      <w:r w:rsidRPr="00166DFC">
        <w:rPr>
          <w:b/>
          <w:bCs/>
        </w:rPr>
        <w:t>. Общие положения</w:t>
      </w:r>
    </w:p>
    <w:p w14:paraId="47D440FF" w14:textId="77777777" w:rsidR="00BD2A48" w:rsidRPr="00166DFC" w:rsidRDefault="00BD2A48" w:rsidP="00BD2A48">
      <w:pPr>
        <w:pStyle w:val="ConsPlusNormal"/>
        <w:spacing w:before="240"/>
        <w:ind w:left="900"/>
        <w:jc w:val="center"/>
        <w:rPr>
          <w:b/>
          <w:bCs/>
        </w:rPr>
      </w:pPr>
    </w:p>
    <w:p w14:paraId="34CE6203" w14:textId="2B67B1D8" w:rsidR="00BD2A48" w:rsidRPr="00166DFC" w:rsidRDefault="00BD2A48" w:rsidP="00BD2A48">
      <w:pPr>
        <w:pStyle w:val="a6"/>
        <w:numPr>
          <w:ilvl w:val="0"/>
          <w:numId w:val="1"/>
        </w:numPr>
        <w:spacing w:line="273" w:lineRule="auto"/>
        <w:ind w:left="0" w:right="108" w:firstLine="0"/>
        <w:jc w:val="both"/>
        <w:rPr>
          <w:rFonts w:ascii="Times New Roman" w:hAnsi="Times New Roman" w:cs="Times New Roman"/>
          <w:sz w:val="24"/>
          <w:szCs w:val="24"/>
        </w:rPr>
      </w:pPr>
      <w:r w:rsidRPr="00166DFC">
        <w:rPr>
          <w:rFonts w:ascii="Times New Roman" w:hAnsi="Times New Roman" w:cs="Times New Roman"/>
          <w:sz w:val="24"/>
          <w:szCs w:val="24"/>
        </w:rPr>
        <w:t>Адаптированная основная образовательная программа</w:t>
      </w:r>
      <w:r w:rsidRPr="00166DFC">
        <w:rPr>
          <w:rFonts w:ascii="Times New Roman" w:hAnsi="Times New Roman" w:cs="Times New Roman"/>
          <w:spacing w:val="1"/>
          <w:sz w:val="24"/>
          <w:szCs w:val="24"/>
        </w:rPr>
        <w:t xml:space="preserve"> </w:t>
      </w:r>
      <w:r w:rsidRPr="00166DFC">
        <w:rPr>
          <w:rFonts w:ascii="Times New Roman" w:hAnsi="Times New Roman" w:cs="Times New Roman"/>
          <w:sz w:val="24"/>
          <w:szCs w:val="24"/>
        </w:rPr>
        <w:t>дошкольного образования</w:t>
      </w:r>
      <w:r w:rsidR="005132CB">
        <w:rPr>
          <w:rFonts w:ascii="Times New Roman" w:hAnsi="Times New Roman" w:cs="Times New Roman"/>
          <w:sz w:val="24"/>
          <w:szCs w:val="24"/>
        </w:rPr>
        <w:t xml:space="preserve"> </w:t>
      </w:r>
      <w:r w:rsidR="004432F7">
        <w:rPr>
          <w:rFonts w:ascii="Times New Roman" w:hAnsi="Times New Roman" w:cs="Times New Roman"/>
          <w:sz w:val="24"/>
          <w:szCs w:val="24"/>
        </w:rPr>
        <w:t xml:space="preserve">ДО МБОУ СОШ </w:t>
      </w:r>
      <w:proofErr w:type="spellStart"/>
      <w:r w:rsidR="004432F7">
        <w:rPr>
          <w:rFonts w:ascii="Times New Roman" w:hAnsi="Times New Roman" w:cs="Times New Roman"/>
          <w:sz w:val="24"/>
          <w:szCs w:val="24"/>
        </w:rPr>
        <w:t>с.Ишлы</w:t>
      </w:r>
      <w:proofErr w:type="spellEnd"/>
      <w:r w:rsidR="004432F7">
        <w:rPr>
          <w:rFonts w:ascii="Times New Roman" w:hAnsi="Times New Roman" w:cs="Times New Roman"/>
          <w:sz w:val="24"/>
          <w:szCs w:val="24"/>
        </w:rPr>
        <w:t xml:space="preserve"> «Детский сад </w:t>
      </w:r>
      <w:proofErr w:type="spellStart"/>
      <w:r w:rsidR="004432F7">
        <w:rPr>
          <w:rFonts w:ascii="Times New Roman" w:hAnsi="Times New Roman" w:cs="Times New Roman"/>
          <w:sz w:val="24"/>
          <w:szCs w:val="24"/>
        </w:rPr>
        <w:t>с.Ишлы</w:t>
      </w:r>
      <w:proofErr w:type="spellEnd"/>
      <w:r w:rsidR="004432F7">
        <w:rPr>
          <w:rFonts w:ascii="Times New Roman" w:hAnsi="Times New Roman" w:cs="Times New Roman"/>
          <w:sz w:val="24"/>
          <w:szCs w:val="24"/>
        </w:rPr>
        <w:t xml:space="preserve">» </w:t>
      </w:r>
      <w:r w:rsidRPr="00166DFC">
        <w:rPr>
          <w:rFonts w:ascii="Times New Roman" w:hAnsi="Times New Roman" w:cs="Times New Roman"/>
          <w:sz w:val="24"/>
          <w:szCs w:val="24"/>
        </w:rPr>
        <w:t>для обучающихся с тяжёлыми множественными нарушениями развития (далее – ТМНР) разработана в соответствии с Федеральным государственным образовательным стандартом дошкольного образования (далее — ФГОС ДО), утверждённым приказом Министерства образования РФ от 17 октября 2013 г. № 1155 (с изменениями от 08.02.2023 г.).</w:t>
      </w:r>
    </w:p>
    <w:p w14:paraId="6C92CBBA" w14:textId="77777777" w:rsidR="00BD2A48" w:rsidRPr="00166DFC" w:rsidRDefault="00BD2A48" w:rsidP="00BD2A48">
      <w:pPr>
        <w:pStyle w:val="a6"/>
        <w:numPr>
          <w:ilvl w:val="0"/>
          <w:numId w:val="1"/>
        </w:numPr>
        <w:tabs>
          <w:tab w:val="left" w:pos="284"/>
        </w:tabs>
        <w:spacing w:line="273" w:lineRule="auto"/>
        <w:ind w:left="0" w:right="108" w:firstLine="0"/>
        <w:jc w:val="both"/>
        <w:rPr>
          <w:rFonts w:ascii="Times New Roman" w:hAnsi="Times New Roman" w:cs="Times New Roman"/>
          <w:sz w:val="24"/>
          <w:szCs w:val="24"/>
        </w:rPr>
      </w:pPr>
      <w:r w:rsidRPr="00166DFC">
        <w:rPr>
          <w:rFonts w:ascii="Times New Roman" w:hAnsi="Times New Roman" w:cs="Times New Roman"/>
          <w:sz w:val="24"/>
          <w:szCs w:val="24"/>
        </w:rPr>
        <w:t>Основой для разработки Программы является Федеральная адаптированная образовательная программа дошкольного образования для обучающихся с ограниченными возможностями здоровья (далее – ФАОП ДО), утверждённая приказом Министерства просвещения РФ от 24 ноября 2022 г.№ 1022.</w:t>
      </w:r>
    </w:p>
    <w:p w14:paraId="569E9914" w14:textId="28B94DBC" w:rsidR="00BD2A48" w:rsidRPr="00166DFC" w:rsidRDefault="00BD2A48" w:rsidP="00BD2A48">
      <w:pPr>
        <w:pStyle w:val="ConsPlusNormal"/>
        <w:spacing w:before="240"/>
        <w:jc w:val="both"/>
      </w:pPr>
      <w:r w:rsidRPr="00166DFC">
        <w:t>3. Содержание и планируемые результаты (целевые ориентиры), для обучающихся дошкольного возраста с ТМНР соответствуют содержанию и планируемым результатам ФАОП ДО.</w:t>
      </w:r>
    </w:p>
    <w:p w14:paraId="1D636D82" w14:textId="72A2FE4E" w:rsidR="00BD2A48" w:rsidRPr="00166DFC" w:rsidRDefault="00BD2A48" w:rsidP="00BD2A48">
      <w:pPr>
        <w:pStyle w:val="ConsPlusNormal"/>
        <w:spacing w:before="240"/>
        <w:jc w:val="both"/>
      </w:pPr>
      <w:r w:rsidRPr="00166DFC">
        <w:t xml:space="preserve">4. Программа представляет собой общую модель образовательного процесса в </w:t>
      </w:r>
      <w:r w:rsidR="004432F7">
        <w:t xml:space="preserve">ДО МБОУ СОШ </w:t>
      </w:r>
      <w:proofErr w:type="spellStart"/>
      <w:r w:rsidR="004432F7">
        <w:t>с.Ишлы</w:t>
      </w:r>
      <w:proofErr w:type="spellEnd"/>
      <w:r w:rsidR="004432F7">
        <w:t xml:space="preserve"> «Детский сад </w:t>
      </w:r>
      <w:proofErr w:type="spellStart"/>
      <w:r w:rsidR="004432F7">
        <w:t>с.Ишлы</w:t>
      </w:r>
      <w:proofErr w:type="spellEnd"/>
      <w:proofErr w:type="gramStart"/>
      <w:r w:rsidR="004432F7">
        <w:t xml:space="preserve">» </w:t>
      </w:r>
      <w:r w:rsidRPr="00166DFC">
        <w:t xml:space="preserve"> Описывает</w:t>
      </w:r>
      <w:proofErr w:type="gramEnd"/>
      <w:r w:rsidRPr="00166DFC">
        <w:t xml:space="preserve"> возрастные нормативы развития, общие и особые образовательные потребности обучающихся дошкольного возраста с ТМНР, определяет структуру и наполнение содержания образовательной деятельности в соответствии с направлениями развития ребенка в пяти образовательных областях. </w:t>
      </w:r>
    </w:p>
    <w:p w14:paraId="0A6CD485" w14:textId="77777777" w:rsidR="00BD2A48" w:rsidRPr="00166DFC" w:rsidRDefault="00BD2A48" w:rsidP="00BD2A48">
      <w:pPr>
        <w:pStyle w:val="ConsPlusNormal"/>
        <w:spacing w:before="240"/>
        <w:jc w:val="both"/>
      </w:pPr>
      <w:r w:rsidRPr="00166DFC">
        <w:t>5. Структура Программы в соответствии с требованиями ФГОС ДО включает три основных раздела - целевой, содержательный и организационный.</w:t>
      </w:r>
    </w:p>
    <w:p w14:paraId="0C219FF4" w14:textId="29C73FD6" w:rsidR="00BD2A48" w:rsidRPr="00166DFC" w:rsidRDefault="00BD2A48" w:rsidP="00BD2A48">
      <w:pPr>
        <w:pStyle w:val="ConsPlusNormal"/>
        <w:spacing w:before="240"/>
        <w:jc w:val="both"/>
      </w:pPr>
      <w:r w:rsidRPr="00166DFC">
        <w:t xml:space="preserve">5.1. Целевой раздел АООП для обучающихся с ТМНР </w:t>
      </w:r>
      <w:r w:rsidR="004432F7">
        <w:t xml:space="preserve">ДО МБОУ СОШ </w:t>
      </w:r>
      <w:proofErr w:type="spellStart"/>
      <w:r w:rsidR="004432F7">
        <w:t>с.Ишлы</w:t>
      </w:r>
      <w:proofErr w:type="spellEnd"/>
      <w:r w:rsidR="004432F7">
        <w:t xml:space="preserve"> «Детский сад </w:t>
      </w:r>
      <w:proofErr w:type="spellStart"/>
      <w:r w:rsidR="004432F7">
        <w:t>с.Ишлы</w:t>
      </w:r>
      <w:proofErr w:type="spellEnd"/>
      <w:proofErr w:type="gramStart"/>
      <w:r w:rsidR="004432F7">
        <w:t xml:space="preserve">» </w:t>
      </w:r>
      <w:r w:rsidR="005132CB">
        <w:t xml:space="preserve"> </w:t>
      </w:r>
      <w:r w:rsidRPr="00166DFC">
        <w:t>включает</w:t>
      </w:r>
      <w:proofErr w:type="gramEnd"/>
      <w:r w:rsidRPr="00166DFC">
        <w:t xml:space="preserve">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0101F882" w14:textId="77777777" w:rsidR="00BD2A48" w:rsidRPr="00166DFC" w:rsidRDefault="00BD2A48" w:rsidP="00BD2A48">
      <w:pPr>
        <w:pStyle w:val="ConsPlusNormal"/>
        <w:spacing w:before="240"/>
        <w:jc w:val="both"/>
      </w:pPr>
      <w:r w:rsidRPr="00166DFC">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43A754CA" w14:textId="77777777" w:rsidR="00BD2A48" w:rsidRPr="00166DFC" w:rsidRDefault="00BD2A48" w:rsidP="00BD2A48">
      <w:pPr>
        <w:pStyle w:val="ConsPlusNormal"/>
        <w:spacing w:before="240"/>
        <w:jc w:val="both"/>
      </w:pPr>
      <w:r w:rsidRPr="00166DFC">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056CA0C1" w14:textId="77777777" w:rsidR="00BD2A48" w:rsidRPr="00166DFC" w:rsidRDefault="00BD2A48" w:rsidP="00BD2A48">
      <w:pPr>
        <w:pStyle w:val="ConsPlusNormal"/>
        <w:numPr>
          <w:ilvl w:val="0"/>
          <w:numId w:val="2"/>
        </w:numPr>
        <w:spacing w:before="240"/>
        <w:jc w:val="both"/>
      </w:pPr>
      <w:r w:rsidRPr="00166DFC">
        <w:t>Предметная деятельность.</w:t>
      </w:r>
    </w:p>
    <w:p w14:paraId="335FC31D" w14:textId="77777777" w:rsidR="00BD2A48" w:rsidRPr="00166DFC" w:rsidRDefault="00BD2A48" w:rsidP="00BD2A48">
      <w:pPr>
        <w:pStyle w:val="ConsPlusNormal"/>
        <w:numPr>
          <w:ilvl w:val="0"/>
          <w:numId w:val="2"/>
        </w:numPr>
        <w:spacing w:before="240"/>
        <w:jc w:val="both"/>
      </w:pPr>
      <w:r w:rsidRPr="00166DFC">
        <w:t>Игровая (сюжетно-ролевая игра, игра с правилами и другие виды игры).</w:t>
      </w:r>
    </w:p>
    <w:p w14:paraId="7BCCEF72" w14:textId="77777777" w:rsidR="00BD2A48" w:rsidRPr="00166DFC" w:rsidRDefault="00BD2A48" w:rsidP="00BD2A48">
      <w:pPr>
        <w:pStyle w:val="ConsPlusNormal"/>
        <w:numPr>
          <w:ilvl w:val="0"/>
          <w:numId w:val="2"/>
        </w:numPr>
        <w:spacing w:before="240"/>
        <w:jc w:val="both"/>
      </w:pPr>
      <w:r w:rsidRPr="00166DFC">
        <w:t>Коммуникативная (общение и взаимодействие с педагогическим работником и другими детьми).</w:t>
      </w:r>
    </w:p>
    <w:p w14:paraId="000AE64C" w14:textId="77777777" w:rsidR="00BD2A48" w:rsidRPr="00166DFC" w:rsidRDefault="00BD2A48" w:rsidP="00BD2A48">
      <w:pPr>
        <w:pStyle w:val="ConsPlusNormal"/>
        <w:numPr>
          <w:ilvl w:val="0"/>
          <w:numId w:val="2"/>
        </w:numPr>
        <w:spacing w:before="240"/>
        <w:jc w:val="both"/>
      </w:pPr>
      <w:r w:rsidRPr="00166DFC">
        <w:lastRenderedPageBreak/>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3D31AB14" w14:textId="77777777" w:rsidR="00BD2A48" w:rsidRPr="00166DFC" w:rsidRDefault="00BD2A48" w:rsidP="00BD2A48">
      <w:pPr>
        <w:pStyle w:val="ConsPlusNormal"/>
        <w:numPr>
          <w:ilvl w:val="0"/>
          <w:numId w:val="2"/>
        </w:numPr>
        <w:spacing w:before="240"/>
        <w:jc w:val="both"/>
      </w:pPr>
      <w:r w:rsidRPr="00166DFC">
        <w:t>восприятие художественной литературы и фольклора;</w:t>
      </w:r>
    </w:p>
    <w:p w14:paraId="357D0452" w14:textId="77777777" w:rsidR="00BD2A48" w:rsidRPr="00166DFC" w:rsidRDefault="00BD2A48" w:rsidP="00BD2A48">
      <w:pPr>
        <w:pStyle w:val="ConsPlusNormal"/>
        <w:numPr>
          <w:ilvl w:val="0"/>
          <w:numId w:val="2"/>
        </w:numPr>
        <w:spacing w:before="240"/>
        <w:jc w:val="both"/>
      </w:pPr>
      <w:r w:rsidRPr="00166DFC">
        <w:t>самообслуживание и элементарный бытовой труд (в помещении и на улице);</w:t>
      </w:r>
    </w:p>
    <w:p w14:paraId="181B8E0A" w14:textId="77777777" w:rsidR="00BD2A48" w:rsidRPr="00166DFC" w:rsidRDefault="00BD2A48" w:rsidP="00BD2A48">
      <w:pPr>
        <w:pStyle w:val="ConsPlusNormal"/>
        <w:numPr>
          <w:ilvl w:val="0"/>
          <w:numId w:val="2"/>
        </w:numPr>
        <w:spacing w:before="240"/>
        <w:jc w:val="both"/>
      </w:pPr>
      <w:r w:rsidRPr="00166DFC">
        <w:t>конструирование из разного материала, включая конструкторы, модули, бумагу, природный и иной материал;</w:t>
      </w:r>
    </w:p>
    <w:p w14:paraId="7424DDB6" w14:textId="77777777" w:rsidR="00BD2A48" w:rsidRPr="00166DFC" w:rsidRDefault="00BD2A48" w:rsidP="00BD2A48">
      <w:pPr>
        <w:pStyle w:val="ConsPlusNormal"/>
        <w:numPr>
          <w:ilvl w:val="0"/>
          <w:numId w:val="2"/>
        </w:numPr>
        <w:spacing w:before="240"/>
        <w:jc w:val="both"/>
      </w:pPr>
      <w:r w:rsidRPr="00166DFC">
        <w:t>изобразительная (рисование, лепка, аппликация);</w:t>
      </w:r>
    </w:p>
    <w:p w14:paraId="455A8547" w14:textId="77777777" w:rsidR="00BD2A48" w:rsidRPr="00166DFC" w:rsidRDefault="00BD2A48" w:rsidP="00BD2A48">
      <w:pPr>
        <w:pStyle w:val="ConsPlusNormal"/>
        <w:numPr>
          <w:ilvl w:val="0"/>
          <w:numId w:val="2"/>
        </w:numPr>
        <w:spacing w:before="240"/>
        <w:jc w:val="both"/>
      </w:pPr>
      <w:r w:rsidRPr="00166DFC">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3CB7DFDE" w14:textId="77777777" w:rsidR="00BD2A48" w:rsidRPr="00166DFC" w:rsidRDefault="00BD2A48" w:rsidP="00BD2A48">
      <w:pPr>
        <w:pStyle w:val="ConsPlusNormal"/>
        <w:numPr>
          <w:ilvl w:val="0"/>
          <w:numId w:val="2"/>
        </w:numPr>
        <w:spacing w:before="240"/>
        <w:jc w:val="both"/>
      </w:pPr>
      <w:r w:rsidRPr="00166DFC">
        <w:t>двигательная (овладение основными движениями) форма активности ребенка.</w:t>
      </w:r>
    </w:p>
    <w:p w14:paraId="751410C7" w14:textId="2376EC5C" w:rsidR="00BD2A48" w:rsidRPr="00166DFC" w:rsidRDefault="00BD2A48" w:rsidP="00BD2A48">
      <w:pPr>
        <w:pStyle w:val="ConsPlusNormal"/>
        <w:spacing w:before="240"/>
        <w:ind w:firstLine="540"/>
        <w:jc w:val="both"/>
      </w:pPr>
      <w:r w:rsidRPr="00166DFC">
        <w:t>5.2.2. Содержательный раздел Программы включает описание коррекционно-развивающей работы, обеспечивающей адаптацию и включение обучающихся с ТМНР в социум.</w:t>
      </w:r>
    </w:p>
    <w:p w14:paraId="1DD486ED" w14:textId="77777777" w:rsidR="00BD2A48" w:rsidRPr="00166DFC" w:rsidRDefault="00BD2A48" w:rsidP="00BD2A48">
      <w:pPr>
        <w:pStyle w:val="ConsPlusNormal"/>
        <w:spacing w:before="240"/>
        <w:ind w:firstLine="540"/>
        <w:jc w:val="both"/>
      </w:pPr>
      <w:r w:rsidRPr="00166DFC">
        <w:t>Программа коррекционно-развивающей работы:</w:t>
      </w:r>
    </w:p>
    <w:p w14:paraId="7D48E379" w14:textId="15189B29" w:rsidR="00BD2A48" w:rsidRPr="00166DFC" w:rsidRDefault="00BD2A48" w:rsidP="00BD2A48">
      <w:pPr>
        <w:pStyle w:val="ConsPlusNormal"/>
        <w:numPr>
          <w:ilvl w:val="0"/>
          <w:numId w:val="3"/>
        </w:numPr>
        <w:spacing w:before="240"/>
        <w:jc w:val="both"/>
      </w:pPr>
      <w:r w:rsidRPr="00166DFC">
        <w:t xml:space="preserve">Является </w:t>
      </w:r>
      <w:proofErr w:type="gramStart"/>
      <w:r w:rsidRPr="00166DFC">
        <w:t>неотъемлемой частью</w:t>
      </w:r>
      <w:proofErr w:type="gramEnd"/>
      <w:r w:rsidRPr="00166DFC">
        <w:t xml:space="preserve"> адаптированной основной образовательной программы дошкольного образования для обучающихся с ТМНР в условиях дошкольных образовательных групп комбинированной и компенсирующей направленности.</w:t>
      </w:r>
    </w:p>
    <w:p w14:paraId="704B8DB1" w14:textId="77777777" w:rsidR="00BD2A48" w:rsidRPr="00166DFC" w:rsidRDefault="00BD2A48" w:rsidP="00BD2A48">
      <w:pPr>
        <w:pStyle w:val="ConsPlusNormal"/>
        <w:numPr>
          <w:ilvl w:val="0"/>
          <w:numId w:val="3"/>
        </w:numPr>
        <w:spacing w:before="240"/>
        <w:jc w:val="both"/>
      </w:pPr>
      <w:r w:rsidRPr="00166DFC">
        <w:t>Обеспечивает достижение максимальной реализации реабилитационного потенциала.</w:t>
      </w:r>
    </w:p>
    <w:p w14:paraId="1D87BF81" w14:textId="467E5EA2" w:rsidR="00BD2A48" w:rsidRPr="00166DFC" w:rsidRDefault="00BD2A48" w:rsidP="00BD2A48">
      <w:pPr>
        <w:pStyle w:val="ConsPlusNormal"/>
        <w:numPr>
          <w:ilvl w:val="0"/>
          <w:numId w:val="3"/>
        </w:numPr>
        <w:spacing w:before="240"/>
        <w:jc w:val="both"/>
      </w:pPr>
      <w:r w:rsidRPr="00166DFC">
        <w:t>Учитывает особые образовательные потребности обучающихся дошкольного возраста с ТМНР, удовлетворение которых открывает возможность общего образования.</w:t>
      </w:r>
    </w:p>
    <w:p w14:paraId="7BCA899B" w14:textId="7514C9EB" w:rsidR="00BD2A48" w:rsidRPr="00166DFC" w:rsidRDefault="00BD2A48" w:rsidP="00BD2A48">
      <w:pPr>
        <w:pStyle w:val="ConsPlusNormal"/>
        <w:spacing w:before="240"/>
        <w:ind w:firstLine="540"/>
        <w:jc w:val="both"/>
      </w:pPr>
      <w:r w:rsidRPr="00166DFC">
        <w:t>Программа обеспечивает планируемые результаты дошкольного образования обучающихся дошкольного возраста с ТМНР в условиях дошкольных образовательных групп комбинированной и компенсирующей направленности.</w:t>
      </w:r>
    </w:p>
    <w:p w14:paraId="240E0608" w14:textId="0A3010C9" w:rsidR="00BD2A48" w:rsidRPr="00166DFC" w:rsidRDefault="00BD2A48" w:rsidP="00BD2A48">
      <w:pPr>
        <w:pStyle w:val="ConsPlusNormal"/>
        <w:spacing w:before="240"/>
        <w:ind w:firstLine="540"/>
        <w:jc w:val="both"/>
      </w:pPr>
      <w:r w:rsidRPr="00166DFC">
        <w:t>5.3. Организационный раздел программы содержит психолого-педагогические условия, обеспечивающие развитие ребенка с ТМНР,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(указать название ДОО).</w:t>
      </w:r>
    </w:p>
    <w:p w14:paraId="490A2B29" w14:textId="77777777" w:rsidR="00BD2A48" w:rsidRPr="00166DFC" w:rsidRDefault="00BD2A48" w:rsidP="00BD2A48">
      <w:pPr>
        <w:pStyle w:val="ConsPlusNormal"/>
        <w:spacing w:before="240"/>
        <w:ind w:firstLine="540"/>
        <w:jc w:val="both"/>
      </w:pPr>
      <w:r w:rsidRPr="00166DFC">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26269DF6" w14:textId="77777777" w:rsidR="00BD2A48" w:rsidRPr="00166DFC" w:rsidRDefault="00BD2A48" w:rsidP="00BD2A48">
      <w:pPr>
        <w:pStyle w:val="ConsPlusNormal"/>
        <w:spacing w:before="240"/>
        <w:ind w:firstLine="540"/>
        <w:jc w:val="both"/>
      </w:pPr>
      <w:r w:rsidRPr="00166DFC">
        <w:t xml:space="preserve">7.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включено в </w:t>
      </w:r>
      <w:r w:rsidRPr="00166DFC">
        <w:lastRenderedPageBreak/>
        <w:t>часть, формируемую участниками образовательных отношений.</w:t>
      </w:r>
    </w:p>
    <w:p w14:paraId="3286A695" w14:textId="77777777" w:rsidR="00BD2A48" w:rsidRPr="00166DFC" w:rsidRDefault="00BD2A48" w:rsidP="00BD2A48">
      <w:pPr>
        <w:pStyle w:val="ConsPlusNormal"/>
        <w:spacing w:before="240"/>
        <w:ind w:firstLine="540"/>
        <w:jc w:val="both"/>
      </w:pPr>
      <w:r w:rsidRPr="00166DFC">
        <w:t>8. Программа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образовательной программы ДОО. Система оценивания качества реализации программы ДОО направлена в первую очередь на оценивание созданных ДОО условий внутри образовательного процесса.</w:t>
      </w:r>
    </w:p>
    <w:p w14:paraId="125EC736" w14:textId="77777777" w:rsidR="00A66442" w:rsidRPr="00166DFC" w:rsidRDefault="00A66442" w:rsidP="007F3CFD">
      <w:pPr>
        <w:pStyle w:val="1"/>
        <w:rPr>
          <w:rFonts w:ascii="Times New Roman" w:hAnsi="Times New Roman" w:cs="Times New Roman"/>
        </w:rPr>
      </w:pPr>
    </w:p>
    <w:p w14:paraId="649FB933" w14:textId="77777777" w:rsidR="00A66442" w:rsidRPr="00166DFC" w:rsidRDefault="00A66442" w:rsidP="007F3CFD">
      <w:pPr>
        <w:pStyle w:val="1"/>
        <w:rPr>
          <w:rFonts w:ascii="Times New Roman" w:hAnsi="Times New Roman" w:cs="Times New Roman"/>
        </w:rPr>
      </w:pPr>
    </w:p>
    <w:p w14:paraId="45BDBE79" w14:textId="590D0C5A" w:rsidR="007F3CFD" w:rsidRPr="00166DFC" w:rsidRDefault="007F3CFD" w:rsidP="007F3CFD">
      <w:pPr>
        <w:pStyle w:val="1"/>
        <w:rPr>
          <w:rFonts w:ascii="Times New Roman" w:hAnsi="Times New Roman" w:cs="Times New Roman"/>
        </w:rPr>
      </w:pPr>
      <w:r w:rsidRPr="00166DFC">
        <w:rPr>
          <w:rFonts w:ascii="Times New Roman" w:hAnsi="Times New Roman" w:cs="Times New Roman"/>
        </w:rPr>
        <w:t>II. Целевой раздел Программы.</w:t>
      </w:r>
    </w:p>
    <w:p w14:paraId="1B410BEA" w14:textId="77777777" w:rsidR="007F3CFD" w:rsidRPr="00166DFC" w:rsidRDefault="007F3CFD" w:rsidP="007F3CFD">
      <w:pPr>
        <w:rPr>
          <w:rFonts w:ascii="Times New Roman" w:hAnsi="Times New Roman" w:cs="Times New Roman"/>
          <w:sz w:val="24"/>
          <w:szCs w:val="24"/>
        </w:rPr>
      </w:pPr>
    </w:p>
    <w:p w14:paraId="2972CF5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Пояснительная записка.</w:t>
      </w:r>
    </w:p>
    <w:p w14:paraId="3488694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703BEFF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46716D0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10.2. Задачи Программы:</w:t>
      </w:r>
    </w:p>
    <w:p w14:paraId="0871B76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реализация содержания АОП ДО;</w:t>
      </w:r>
    </w:p>
    <w:p w14:paraId="0D9509C4" w14:textId="0A83A52C"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коррекция недостатков психофизического развития обучающихся с </w:t>
      </w:r>
      <w:r w:rsidR="00BD2A48" w:rsidRPr="00166DFC">
        <w:rPr>
          <w:rFonts w:ascii="Times New Roman" w:hAnsi="Times New Roman" w:cs="Times New Roman"/>
          <w:sz w:val="24"/>
          <w:szCs w:val="24"/>
        </w:rPr>
        <w:t>ТМНР</w:t>
      </w:r>
      <w:r w:rsidRPr="00166DFC">
        <w:rPr>
          <w:rFonts w:ascii="Times New Roman" w:hAnsi="Times New Roman" w:cs="Times New Roman"/>
          <w:sz w:val="24"/>
          <w:szCs w:val="24"/>
        </w:rPr>
        <w:t>;</w:t>
      </w:r>
    </w:p>
    <w:p w14:paraId="29A44B8B" w14:textId="06EDB0B1"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охрана и укрепление физического и психического здоровья обучающихся с </w:t>
      </w:r>
      <w:r w:rsidR="00BD2A48" w:rsidRPr="00166DFC">
        <w:rPr>
          <w:rFonts w:ascii="Times New Roman" w:hAnsi="Times New Roman" w:cs="Times New Roman"/>
          <w:sz w:val="24"/>
          <w:szCs w:val="24"/>
        </w:rPr>
        <w:t>ТМНР</w:t>
      </w:r>
      <w:r w:rsidRPr="00166DFC">
        <w:rPr>
          <w:rFonts w:ascii="Times New Roman" w:hAnsi="Times New Roman" w:cs="Times New Roman"/>
          <w:sz w:val="24"/>
          <w:szCs w:val="24"/>
        </w:rPr>
        <w:t>, в том числе их эмоционального благополучия;</w:t>
      </w:r>
    </w:p>
    <w:p w14:paraId="1EF2D4D6" w14:textId="2FCAC88F"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обеспечение равных возможностей для полноценного развития ребенка с </w:t>
      </w:r>
      <w:r w:rsidR="00BD2A48" w:rsidRPr="00166DFC">
        <w:rPr>
          <w:rFonts w:ascii="Times New Roman" w:hAnsi="Times New Roman" w:cs="Times New Roman"/>
          <w:sz w:val="24"/>
          <w:szCs w:val="24"/>
        </w:rPr>
        <w:t>ТМНР</w:t>
      </w:r>
      <w:r w:rsidRPr="00166DFC">
        <w:rPr>
          <w:rFonts w:ascii="Times New Roman" w:hAnsi="Times New Roman" w:cs="Times New Roman"/>
          <w:sz w:val="24"/>
          <w:szCs w:val="24"/>
        </w:rPr>
        <w:t xml:space="preserve"> в период дошкольного образования независимо от места проживания, пола, нации, языка, социального статуса;</w:t>
      </w:r>
    </w:p>
    <w:p w14:paraId="64DBD834" w14:textId="7D4418FB"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BD2A48" w:rsidRPr="00166DFC">
        <w:rPr>
          <w:rFonts w:ascii="Times New Roman" w:hAnsi="Times New Roman" w:cs="Times New Roman"/>
          <w:sz w:val="24"/>
          <w:szCs w:val="24"/>
        </w:rPr>
        <w:t>ТМНР</w:t>
      </w:r>
      <w:r w:rsidRPr="00166DFC">
        <w:rPr>
          <w:rFonts w:ascii="Times New Roman" w:hAnsi="Times New Roman" w:cs="Times New Roman"/>
          <w:sz w:val="24"/>
          <w:szCs w:val="24"/>
        </w:rPr>
        <w:t xml:space="preserve"> как субъекта отношений с педагогическим работником, родителями (законными представителями), другими детьми;</w:t>
      </w:r>
    </w:p>
    <w:p w14:paraId="6102212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29BE9BFA" w14:textId="0FB0224D"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формирование общей культуры личности обучающихся с </w:t>
      </w:r>
      <w:r w:rsidR="00BD2A48" w:rsidRPr="00166DFC">
        <w:rPr>
          <w:rFonts w:ascii="Times New Roman" w:hAnsi="Times New Roman" w:cs="Times New Roman"/>
          <w:sz w:val="24"/>
          <w:szCs w:val="24"/>
        </w:rPr>
        <w:t>ТМНР</w:t>
      </w:r>
      <w:r w:rsidRPr="00166DFC">
        <w:rPr>
          <w:rFonts w:ascii="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10729240" w14:textId="4BCDCDE8"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BD2A48" w:rsidRPr="00166DFC">
        <w:rPr>
          <w:rFonts w:ascii="Times New Roman" w:hAnsi="Times New Roman" w:cs="Times New Roman"/>
          <w:sz w:val="24"/>
          <w:szCs w:val="24"/>
        </w:rPr>
        <w:t>ТМНР</w:t>
      </w:r>
      <w:r w:rsidRPr="00166DFC">
        <w:rPr>
          <w:rFonts w:ascii="Times New Roman" w:hAnsi="Times New Roman" w:cs="Times New Roman"/>
          <w:sz w:val="24"/>
          <w:szCs w:val="24"/>
        </w:rPr>
        <w:t>;</w:t>
      </w:r>
    </w:p>
    <w:p w14:paraId="16615F38" w14:textId="1B47C272"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166DFC">
        <w:rPr>
          <w:rFonts w:ascii="Times New Roman" w:hAnsi="Times New Roman" w:cs="Times New Roman"/>
          <w:sz w:val="24"/>
          <w:szCs w:val="24"/>
        </w:rPr>
        <w:t>абилитации</w:t>
      </w:r>
      <w:proofErr w:type="spellEnd"/>
      <w:r w:rsidRPr="00166DFC">
        <w:rPr>
          <w:rFonts w:ascii="Times New Roman" w:hAnsi="Times New Roman" w:cs="Times New Roman"/>
          <w:sz w:val="24"/>
          <w:szCs w:val="24"/>
        </w:rPr>
        <w:t xml:space="preserve">), </w:t>
      </w:r>
      <w:proofErr w:type="gramStart"/>
      <w:r w:rsidRPr="00166DFC">
        <w:rPr>
          <w:rFonts w:ascii="Times New Roman" w:hAnsi="Times New Roman" w:cs="Times New Roman"/>
          <w:sz w:val="24"/>
          <w:szCs w:val="24"/>
        </w:rPr>
        <w:t>охраны и укрепления здоровья</w:t>
      </w:r>
      <w:proofErr w:type="gramEnd"/>
      <w:r w:rsidRPr="00166DFC">
        <w:rPr>
          <w:rFonts w:ascii="Times New Roman" w:hAnsi="Times New Roman" w:cs="Times New Roman"/>
          <w:sz w:val="24"/>
          <w:szCs w:val="24"/>
        </w:rPr>
        <w:t xml:space="preserve"> обучающихся с </w:t>
      </w:r>
      <w:r w:rsidR="00BD2A48" w:rsidRPr="00166DFC">
        <w:rPr>
          <w:rFonts w:ascii="Times New Roman" w:hAnsi="Times New Roman" w:cs="Times New Roman"/>
          <w:sz w:val="24"/>
          <w:szCs w:val="24"/>
        </w:rPr>
        <w:t>ТМНР</w:t>
      </w:r>
      <w:r w:rsidRPr="00166DFC">
        <w:rPr>
          <w:rFonts w:ascii="Times New Roman" w:hAnsi="Times New Roman" w:cs="Times New Roman"/>
          <w:sz w:val="24"/>
          <w:szCs w:val="24"/>
        </w:rPr>
        <w:t>;</w:t>
      </w:r>
    </w:p>
    <w:p w14:paraId="308EA32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14:paraId="6B154D9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10.3. В соответствии со Стандартом Программа построена на следующих принципах:</w:t>
      </w:r>
    </w:p>
    <w:p w14:paraId="2B4F0F9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Поддержка разнообразия детства.</w:t>
      </w:r>
    </w:p>
    <w:p w14:paraId="1317183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lastRenderedPageBreak/>
        <w:t xml:space="preserve">2. Сохранение уникальности и </w:t>
      </w:r>
      <w:proofErr w:type="spellStart"/>
      <w:r w:rsidRPr="00166DFC">
        <w:rPr>
          <w:rFonts w:ascii="Times New Roman" w:hAnsi="Times New Roman" w:cs="Times New Roman"/>
          <w:sz w:val="24"/>
          <w:szCs w:val="24"/>
        </w:rPr>
        <w:t>самоценности</w:t>
      </w:r>
      <w:proofErr w:type="spellEnd"/>
      <w:r w:rsidRPr="00166DFC">
        <w:rPr>
          <w:rFonts w:ascii="Times New Roman" w:hAnsi="Times New Roman" w:cs="Times New Roman"/>
          <w:sz w:val="24"/>
          <w:szCs w:val="24"/>
        </w:rPr>
        <w:t xml:space="preserve"> детства как важного этапа в общем развитии человека.</w:t>
      </w:r>
    </w:p>
    <w:p w14:paraId="7808941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Позитивная социализация ребенка.</w:t>
      </w:r>
    </w:p>
    <w:p w14:paraId="7C26840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6CA417F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E38890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Сотрудничество Организации с семьей.</w:t>
      </w:r>
    </w:p>
    <w:p w14:paraId="09EE3FE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5B1DEADF" w14:textId="6F199438" w:rsidR="00085474" w:rsidRPr="00166DFC" w:rsidRDefault="00085474">
      <w:pPr>
        <w:rPr>
          <w:rFonts w:ascii="Times New Roman" w:hAnsi="Times New Roman" w:cs="Times New Roman"/>
          <w:sz w:val="24"/>
          <w:szCs w:val="24"/>
        </w:rPr>
      </w:pPr>
    </w:p>
    <w:p w14:paraId="27633CAE" w14:textId="2AFB5B51"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10.3.8. Специфические принципы и подходы к А</w:t>
      </w:r>
      <w:r w:rsidR="00BD2A48" w:rsidRPr="00166DFC">
        <w:rPr>
          <w:rFonts w:ascii="Times New Roman" w:hAnsi="Times New Roman" w:cs="Times New Roman"/>
          <w:sz w:val="24"/>
          <w:szCs w:val="24"/>
        </w:rPr>
        <w:t>О</w:t>
      </w:r>
      <w:r w:rsidRPr="00166DFC">
        <w:rPr>
          <w:rFonts w:ascii="Times New Roman" w:hAnsi="Times New Roman" w:cs="Times New Roman"/>
          <w:sz w:val="24"/>
          <w:szCs w:val="24"/>
        </w:rPr>
        <w:t>ОП ДО для обучающихся с ТМНР:</w:t>
      </w:r>
    </w:p>
    <w:p w14:paraId="251BAFB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14:paraId="322FA99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Идея о "смысловом строении сознания" - чувственный и практический опыт имеют ведущее значение в формировании сугубо индивидуального "</w:t>
      </w:r>
      <w:proofErr w:type="spellStart"/>
      <w:r w:rsidRPr="00166DFC">
        <w:rPr>
          <w:rFonts w:ascii="Times New Roman" w:hAnsi="Times New Roman" w:cs="Times New Roman"/>
          <w:sz w:val="24"/>
          <w:szCs w:val="24"/>
        </w:rPr>
        <w:t>смыслообраза</w:t>
      </w:r>
      <w:proofErr w:type="spellEnd"/>
      <w:r w:rsidRPr="00166DFC">
        <w:rPr>
          <w:rFonts w:ascii="Times New Roman" w:hAnsi="Times New Roman" w:cs="Times New Roman"/>
          <w:sz w:val="24"/>
          <w:szCs w:val="24"/>
        </w:rPr>
        <w:t xml:space="preserve"> мира" у ребенка.</w:t>
      </w:r>
    </w:p>
    <w:p w14:paraId="6988BCB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w:t>
      </w:r>
    </w:p>
    <w:p w14:paraId="3DBDD78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Теория имитации и подражания, а также последовательного формирования умственных действий.</w:t>
      </w:r>
    </w:p>
    <w:p w14:paraId="3701743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5. 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w:t>
      </w:r>
      <w:proofErr w:type="spellStart"/>
      <w:r w:rsidRPr="00166DFC">
        <w:rPr>
          <w:rFonts w:ascii="Times New Roman" w:hAnsi="Times New Roman" w:cs="Times New Roman"/>
          <w:sz w:val="24"/>
          <w:szCs w:val="24"/>
        </w:rPr>
        <w:t>полисенсорная</w:t>
      </w:r>
      <w:proofErr w:type="spellEnd"/>
      <w:r w:rsidRPr="00166DFC">
        <w:rPr>
          <w:rFonts w:ascii="Times New Roman" w:hAnsi="Times New Roman" w:cs="Times New Roman"/>
          <w:sz w:val="24"/>
          <w:szCs w:val="24"/>
        </w:rPr>
        <w:t xml:space="preserve"> основа познания.</w:t>
      </w:r>
    </w:p>
    <w:p w14:paraId="4DD326B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6. Стимулирование эмоционального реагирования, </w:t>
      </w:r>
      <w:proofErr w:type="spellStart"/>
      <w:r w:rsidRPr="00166DFC">
        <w:rPr>
          <w:rFonts w:ascii="Times New Roman" w:hAnsi="Times New Roman" w:cs="Times New Roman"/>
          <w:sz w:val="24"/>
          <w:szCs w:val="24"/>
        </w:rPr>
        <w:t>эмпатии</w:t>
      </w:r>
      <w:proofErr w:type="spellEnd"/>
      <w:r w:rsidRPr="00166DFC">
        <w:rPr>
          <w:rFonts w:ascii="Times New Roman" w:hAnsi="Times New Roman" w:cs="Times New Roman"/>
          <w:sz w:val="24"/>
          <w:szCs w:val="24"/>
        </w:rPr>
        <w:t xml:space="preserve"> и использование их для развития практической деятельности обучающихся, общения и воспитания адекватного поведения.</w:t>
      </w:r>
    </w:p>
    <w:p w14:paraId="3881D73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Положение о социальной природе вторичных нарушений в развитии у обучающихся и теория социальной компенсации.</w:t>
      </w:r>
    </w:p>
    <w:p w14:paraId="6829EF1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8. Принцип комплексного воздействия, то есть научно-обоснованное сочетание коррекционно-педагогической помощи в образовании обучающихся с ТМНР и медицинских мероприятий в соответствии с индивидуальной программой реабилитации и </w:t>
      </w:r>
      <w:proofErr w:type="spellStart"/>
      <w:r w:rsidRPr="00166DFC">
        <w:rPr>
          <w:rFonts w:ascii="Times New Roman" w:hAnsi="Times New Roman" w:cs="Times New Roman"/>
          <w:sz w:val="24"/>
          <w:szCs w:val="24"/>
        </w:rPr>
        <w:t>абилитации</w:t>
      </w:r>
      <w:proofErr w:type="spellEnd"/>
      <w:r w:rsidRPr="00166DFC">
        <w:rPr>
          <w:rFonts w:ascii="Times New Roman" w:hAnsi="Times New Roman" w:cs="Times New Roman"/>
          <w:sz w:val="24"/>
          <w:szCs w:val="24"/>
        </w:rPr>
        <w:t xml:space="preserve"> инвалида (далее - ИПРА).</w:t>
      </w:r>
    </w:p>
    <w:p w14:paraId="2BC5E8D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Принцип единства диагностики и содержания коррекционно-педагогической помощи в образовании обучающихся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14:paraId="6283909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10. </w:t>
      </w:r>
      <w:proofErr w:type="spellStart"/>
      <w:r w:rsidRPr="00166DFC">
        <w:rPr>
          <w:rFonts w:ascii="Times New Roman" w:hAnsi="Times New Roman" w:cs="Times New Roman"/>
          <w:sz w:val="24"/>
          <w:szCs w:val="24"/>
        </w:rPr>
        <w:t>Этиопатогенетический</w:t>
      </w:r>
      <w:proofErr w:type="spellEnd"/>
      <w:r w:rsidRPr="00166DFC">
        <w:rPr>
          <w:rFonts w:ascii="Times New Roman" w:hAnsi="Times New Roman" w:cs="Times New Roman"/>
          <w:sz w:val="24"/>
          <w:szCs w:val="24"/>
        </w:rPr>
        <w:t xml:space="preserve">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14:paraId="6C4F126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11. 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общения для многих обучающихся со сложными нарушениями предполагает использование разнообразных </w:t>
      </w:r>
      <w:r w:rsidRPr="00166DFC">
        <w:rPr>
          <w:rFonts w:ascii="Times New Roman" w:hAnsi="Times New Roman" w:cs="Times New Roman"/>
          <w:sz w:val="24"/>
          <w:szCs w:val="24"/>
        </w:rPr>
        <w:lastRenderedPageBreak/>
        <w:t xml:space="preserve">невербальных и вербальных средств с постепенным усложнением различных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w:t>
      </w:r>
      <w:proofErr w:type="spellStart"/>
      <w:r w:rsidRPr="00166DFC">
        <w:rPr>
          <w:rFonts w:ascii="Times New Roman" w:hAnsi="Times New Roman" w:cs="Times New Roman"/>
          <w:sz w:val="24"/>
          <w:szCs w:val="24"/>
        </w:rPr>
        <w:t>дактильной</w:t>
      </w:r>
      <w:proofErr w:type="spellEnd"/>
      <w:r w:rsidRPr="00166DFC">
        <w:rPr>
          <w:rFonts w:ascii="Times New Roman" w:hAnsi="Times New Roman" w:cs="Times New Roman"/>
          <w:sz w:val="24"/>
          <w:szCs w:val="24"/>
        </w:rPr>
        <w:t xml:space="preserve"> речи.</w:t>
      </w:r>
    </w:p>
    <w:p w14:paraId="3081C49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Принцип коррекционно-компенсирующей направленности образования, когда специальные средства, методы и приемы обучения используются как для формирования у обучающихся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w:t>
      </w:r>
    </w:p>
    <w:p w14:paraId="7D5EF61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Положение о совместно-разделенной деятельности педагогического работника и ребенка с ТМНР, что предполагает последовательную смену формы взаимодействия (при постепенной передаче инициативы от педагогического работника к ребенку) от совместной деятельности к совместно-разделенной, а затем самостоятельной деятельности ребенка с помощью или под контролем педагогического работника.</w:t>
      </w:r>
    </w:p>
    <w:p w14:paraId="3F12F2F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14:paraId="5500EE3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14:paraId="1FBE813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учебных предметов в школе.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ТМНР дошкольного возраста;</w:t>
      </w:r>
    </w:p>
    <w:p w14:paraId="6A6F729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508C0EB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18. Принцип единства развивающих, профилактических и коррекционных задач в образовании ребенка с ТМНР.</w:t>
      </w:r>
    </w:p>
    <w:p w14:paraId="435823D3" w14:textId="7D7F97B2" w:rsidR="007F3CFD" w:rsidRPr="00166DFC" w:rsidRDefault="007F3CFD">
      <w:pPr>
        <w:rPr>
          <w:rFonts w:ascii="Times New Roman" w:hAnsi="Times New Roman" w:cs="Times New Roman"/>
          <w:sz w:val="24"/>
          <w:szCs w:val="24"/>
        </w:rPr>
      </w:pPr>
    </w:p>
    <w:p w14:paraId="22EB846C" w14:textId="4043E758" w:rsidR="007F3CFD" w:rsidRPr="00166DFC" w:rsidRDefault="007F3CFD">
      <w:pPr>
        <w:rPr>
          <w:rFonts w:ascii="Times New Roman" w:hAnsi="Times New Roman" w:cs="Times New Roman"/>
          <w:sz w:val="24"/>
          <w:szCs w:val="24"/>
        </w:rPr>
      </w:pPr>
    </w:p>
    <w:p w14:paraId="080EF915" w14:textId="41765380" w:rsidR="007F3CFD" w:rsidRPr="00166DFC" w:rsidRDefault="007F3CFD">
      <w:pPr>
        <w:rPr>
          <w:rFonts w:ascii="Times New Roman" w:hAnsi="Times New Roman" w:cs="Times New Roman"/>
          <w:sz w:val="24"/>
          <w:szCs w:val="24"/>
        </w:rPr>
      </w:pPr>
    </w:p>
    <w:p w14:paraId="6454973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10.4. Планируемые результаты.</w:t>
      </w:r>
    </w:p>
    <w:p w14:paraId="1C3968C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6176622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w:t>
      </w:r>
      <w:r w:rsidRPr="00166DFC">
        <w:rPr>
          <w:rFonts w:ascii="Times New Roman" w:hAnsi="Times New Roman" w:cs="Times New Roman"/>
          <w:sz w:val="24"/>
          <w:szCs w:val="24"/>
        </w:rPr>
        <w:lastRenderedPageBreak/>
        <w:t xml:space="preserve">характеристики развития ребенка с ОВЗ. Они представлены в виде изложения </w:t>
      </w:r>
      <w:proofErr w:type="gramStart"/>
      <w:r w:rsidRPr="00166DFC">
        <w:rPr>
          <w:rFonts w:ascii="Times New Roman" w:hAnsi="Times New Roman" w:cs="Times New Roman"/>
          <w:sz w:val="24"/>
          <w:szCs w:val="24"/>
        </w:rPr>
        <w:t>возможных достижений</w:t>
      </w:r>
      <w:proofErr w:type="gramEnd"/>
      <w:r w:rsidRPr="00166DFC">
        <w:rPr>
          <w:rFonts w:ascii="Times New Roman" w:hAnsi="Times New Roman" w:cs="Times New Roman"/>
          <w:sz w:val="24"/>
          <w:szCs w:val="24"/>
        </w:rPr>
        <w:t xml:space="preserve"> обучающихся на разных возрастных этапах дошкольного детства.</w:t>
      </w:r>
    </w:p>
    <w:p w14:paraId="736E2A2B" w14:textId="3CC6A6AC" w:rsidR="007F3CFD" w:rsidRPr="00166DFC" w:rsidRDefault="007F3CFD">
      <w:pPr>
        <w:rPr>
          <w:rFonts w:ascii="Times New Roman" w:hAnsi="Times New Roman" w:cs="Times New Roman"/>
          <w:sz w:val="24"/>
          <w:szCs w:val="24"/>
        </w:rPr>
      </w:pPr>
    </w:p>
    <w:p w14:paraId="6BD8554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10.4.8. Целевые ориентиры реализации Программы для обучающихся с ТМНР. Целевые ориентиры задают вектор воспитательной деятельности педагогических работников и основную направленность содержания обучения. Психологические достижения, которые выбраны в качестве целевых ориентиров для обучающихся с ТМНР, являются результатом и могут появиться только в процессе длительного целенаправленного специальным образом организованного обучения.</w:t>
      </w:r>
    </w:p>
    <w:p w14:paraId="654DA3F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10.4.8.1. Целевые ориентиры периода формирования ориентировочно-поисковой активности:</w:t>
      </w:r>
    </w:p>
    <w:p w14:paraId="6E984D1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ориентировка на свои физиологические ощущения: чувство голода или насыщения, дискомфорт или комфорт, опасность или безопасность;</w:t>
      </w:r>
    </w:p>
    <w:p w14:paraId="63D1553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14:paraId="70BE5F1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снижение количества патологических рефлексов и проявлений отрицательных эмоций в процессе активизации двигательной сферы, изменения позы;</w:t>
      </w:r>
    </w:p>
    <w:p w14:paraId="5251EB5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умение принять удобное положение, изменить позу на руках у матери и в позе лежа на спине, животе на твердой горизонтальной поверхности;</w:t>
      </w:r>
    </w:p>
    <w:p w14:paraId="2BBE2C4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w:t>
      </w:r>
    </w:p>
    <w:p w14:paraId="39B5075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14:paraId="70E872B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при зрительном наблюдении за предметом проявление реакций на новизну и интереса к нему;</w:t>
      </w:r>
    </w:p>
    <w:p w14:paraId="2086DBC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при слуховом восприятии снижение количества отрицательных эмоциональных реакций на звуки музыки;</w:t>
      </w:r>
    </w:p>
    <w:p w14:paraId="70AB668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активное использование осязательного восприятия для изучения продуктов и выделения с целью дифференцировки приятно-неприятно;</w:t>
      </w:r>
    </w:p>
    <w:p w14:paraId="7A89D43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14:paraId="149FF7D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захват вложенной в руку игрушки, движения рукой, в том числе в сторону рта, обследование губами и языком;</w:t>
      </w:r>
    </w:p>
    <w:p w14:paraId="57F29D5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12) монотонный плач, редкие звуки </w:t>
      </w:r>
      <w:proofErr w:type="spellStart"/>
      <w:r w:rsidRPr="00166DFC">
        <w:rPr>
          <w:rFonts w:ascii="Times New Roman" w:hAnsi="Times New Roman" w:cs="Times New Roman"/>
          <w:sz w:val="24"/>
          <w:szCs w:val="24"/>
        </w:rPr>
        <w:t>гуления</w:t>
      </w:r>
      <w:proofErr w:type="spellEnd"/>
      <w:r w:rsidRPr="00166DFC">
        <w:rPr>
          <w:rFonts w:ascii="Times New Roman" w:hAnsi="Times New Roman" w:cs="Times New Roman"/>
          <w:sz w:val="24"/>
          <w:szCs w:val="24"/>
        </w:rPr>
        <w:t>, двигательное беспокойство как средства информирования педагогического работника о своем физическом и психологическом состоянии;</w:t>
      </w:r>
    </w:p>
    <w:p w14:paraId="118ABD9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дифференцированные мимические проявления и поведение при ощущении комфорта и дискомфорта;</w:t>
      </w:r>
    </w:p>
    <w:p w14:paraId="129913E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активизация навыков подражания педагогическому работнику - при передаче эмоциональных мимических движений;</w:t>
      </w:r>
    </w:p>
    <w:p w14:paraId="159DD6B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использование в общении непреднамеренной несимволической коммуникации.</w:t>
      </w:r>
    </w:p>
    <w:p w14:paraId="63431B1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10.4.8.2. Целевые ориентиры периода формирования предметных действий:</w:t>
      </w:r>
    </w:p>
    <w:p w14:paraId="2073682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продолжительное внимание и стойкий интерес к внешним сенсорным стимулам, происходящему вокруг;</w:t>
      </w:r>
    </w:p>
    <w:p w14:paraId="066F3A0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тактильное обследование (рассматривание) заинтересовавшего предмета;</w:t>
      </w:r>
    </w:p>
    <w:p w14:paraId="74119ED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ориентировка на свои физиологические ощущения, информирование педагогического работника о дискомфорте после выполнения акта дефекации или мочеиспускания изменением мимики и поведения;</w:t>
      </w:r>
    </w:p>
    <w:p w14:paraId="630793D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4) поддержка длительного, положительного эмоционального настроя в процессе </w:t>
      </w:r>
      <w:r w:rsidRPr="00166DFC">
        <w:rPr>
          <w:rFonts w:ascii="Times New Roman" w:hAnsi="Times New Roman" w:cs="Times New Roman"/>
          <w:sz w:val="24"/>
          <w:szCs w:val="24"/>
        </w:rPr>
        <w:lastRenderedPageBreak/>
        <w:t>общения со педагогическим работником;</w:t>
      </w:r>
    </w:p>
    <w:p w14:paraId="34BEA08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появление нестойких представлений об окружающей действительности с переживаниями обучающихся: удовлетворения-неудовлетворения, приятного-неприятного;</w:t>
      </w:r>
    </w:p>
    <w:p w14:paraId="1022231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проявление предпочитаемых статических поз как свидетельство наличия устойчивых, длительных положительных эмоциональных реакций;</w:t>
      </w:r>
    </w:p>
    <w:p w14:paraId="08A898A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готовность и проявление стремления у обучающихся к выполнению сложных моторных актов;</w:t>
      </w:r>
    </w:p>
    <w:p w14:paraId="46F4DEB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умение в процессе выполнения сложных двигательных актов преодолевать препятствия и положительно реагировать на них;</w:t>
      </w:r>
    </w:p>
    <w:p w14:paraId="3B11C89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проявление эмоционального положительного отклика на игры, направленные на развитие сенсорной сферы;</w:t>
      </w:r>
    </w:p>
    <w:p w14:paraId="3449DB3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проявление положительной эмоциональной реакции на звучание знакомой мелодии или голоса;</w:t>
      </w:r>
    </w:p>
    <w:p w14:paraId="106CB9C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дифференцирование различных эмоциональных состояний и правильная реакция на них в процессе общения со педагогическим работником по поводу действий с игрушками;</w:t>
      </w:r>
    </w:p>
    <w:p w14:paraId="3620FD5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передвижение в пространстве с помощью сложных координированных моторных актов - ползание;</w:t>
      </w:r>
    </w:p>
    <w:p w14:paraId="2AA39C7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выполнение сложных координированных моторных актов руками - специфические манипуляции со знакомыми игрушками;</w:t>
      </w:r>
    </w:p>
    <w:p w14:paraId="61B755D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способность предвосхищать будущее действие, событие или ситуацию из тех, что запечатлены в памяти и часто происходят в жизни;</w:t>
      </w:r>
    </w:p>
    <w:p w14:paraId="5165825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навык подражания - отраженное повторение простого моторного акта или социального действия с предметом после выполнения в совместной деятельности со педагогическим работником;</w:t>
      </w:r>
    </w:p>
    <w:p w14:paraId="3E46C80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w:t>
      </w:r>
    </w:p>
    <w:p w14:paraId="3C75A99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ситуативно-личностное и периодически возникающее в знакомой ситуации ситуативно-деловое общение как ведущая форма сотрудничества со педагогическим работником;</w:t>
      </w:r>
    </w:p>
    <w:p w14:paraId="08F8AE6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18) использование в общении преднамеренной несимволической коммуникации;</w:t>
      </w:r>
    </w:p>
    <w:p w14:paraId="47483C8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19) выражение своего отношения к ситуации в виде интонационно окрашенной цепочки звуков речи (по подражанию и по памяти);</w:t>
      </w:r>
    </w:p>
    <w:p w14:paraId="3946D1F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20) 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педагогическим работником.</w:t>
      </w:r>
    </w:p>
    <w:p w14:paraId="6CF2098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10.4.8.3. Целевые ориентиры периода формирования предметной деятельности:</w:t>
      </w:r>
    </w:p>
    <w:p w14:paraId="1C63A81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использование орудия при приеме пищи: пить из чашки, есть ложкой;</w:t>
      </w:r>
    </w:p>
    <w:p w14:paraId="3633D7D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14:paraId="7DEB2A8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изменение поведения в момент акта дефекации и (или) мочеиспускания, привлечение внимания педагогического работника с помощью доступного коммуникативного способа, фиксация произошедшего в виде социального знака;</w:t>
      </w:r>
    </w:p>
    <w:p w14:paraId="41CAEFA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знание последовательности социальных действий при одевании, кормлении, согласование поведения с действиями педагогического работника, предвосхищение действия и преднамеренное выполнение 1-2 действий в цепочке;</w:t>
      </w:r>
    </w:p>
    <w:p w14:paraId="2157E01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5) точное копирование знакомой цепочки социальных действий с предметом </w:t>
      </w:r>
      <w:r w:rsidRPr="00166DFC">
        <w:rPr>
          <w:rFonts w:ascii="Times New Roman" w:hAnsi="Times New Roman" w:cs="Times New Roman"/>
          <w:sz w:val="24"/>
          <w:szCs w:val="24"/>
        </w:rPr>
        <w:lastRenderedPageBreak/>
        <w:t>отраженно за педагогическим работником (после выполнения в совместной деятельности);</w:t>
      </w:r>
    </w:p>
    <w:p w14:paraId="433B80D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усвоение смысла небольшого числа культурно-фиксированных предметных действий и их цепочек с определенной социально обусловленной закономерностью;</w:t>
      </w:r>
    </w:p>
    <w:p w14:paraId="5CCB307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ситуативно-деловое общение как ведущая форма деятельности со педагогическим работником;</w:t>
      </w:r>
    </w:p>
    <w:p w14:paraId="7A1030E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ориентировка в собственном теле, указание частей тела доступным коммуникативным способом;</w:t>
      </w:r>
    </w:p>
    <w:p w14:paraId="5A320E8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осуществление практической ориентировки в свойствах предметов (форма, величина, фактура) и их различение путем обследования доступным способом;</w:t>
      </w:r>
    </w:p>
    <w:p w14:paraId="4D64127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14:paraId="1324DBF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умение извлекать звук из музыкальной игрушки, музыкального инструмента;</w:t>
      </w:r>
    </w:p>
    <w:p w14:paraId="081639F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длительное продуктивное взаимодействие в удобной физиологически правильной позе;</w:t>
      </w:r>
    </w:p>
    <w:p w14:paraId="57BA7FE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13) проявление положительных эмоций при выполнении действий с предметами и учебных действий </w:t>
      </w:r>
      <w:proofErr w:type="gramStart"/>
      <w:r w:rsidRPr="00166DFC">
        <w:rPr>
          <w:rFonts w:ascii="Times New Roman" w:hAnsi="Times New Roman" w:cs="Times New Roman"/>
          <w:sz w:val="24"/>
          <w:szCs w:val="24"/>
        </w:rPr>
        <w:t>во время</w:t>
      </w:r>
      <w:proofErr w:type="gramEnd"/>
      <w:r w:rsidRPr="00166DFC">
        <w:rPr>
          <w:rFonts w:ascii="Times New Roman" w:hAnsi="Times New Roman" w:cs="Times New Roman"/>
          <w:sz w:val="24"/>
          <w:szCs w:val="24"/>
        </w:rPr>
        <w:t xml:space="preserve"> </w:t>
      </w:r>
      <w:proofErr w:type="spellStart"/>
      <w:r w:rsidRPr="00166DFC">
        <w:rPr>
          <w:rFonts w:ascii="Times New Roman" w:hAnsi="Times New Roman" w:cs="Times New Roman"/>
          <w:sz w:val="24"/>
          <w:szCs w:val="24"/>
        </w:rPr>
        <w:t>вертикализации</w:t>
      </w:r>
      <w:proofErr w:type="spellEnd"/>
      <w:r w:rsidRPr="00166DFC">
        <w:rPr>
          <w:rFonts w:ascii="Times New Roman" w:hAnsi="Times New Roman" w:cs="Times New Roman"/>
          <w:sz w:val="24"/>
          <w:szCs w:val="24"/>
        </w:rPr>
        <w:t xml:space="preserve"> с поддержкой;</w:t>
      </w:r>
    </w:p>
    <w:p w14:paraId="28C9FCE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умение соотносить изображение предмета с реальным образцом;</w:t>
      </w:r>
    </w:p>
    <w:p w14:paraId="67F86CB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изменение поведения и выполнение действия в зависимости от жестового или речевого обращения педагогического работника;</w:t>
      </w:r>
    </w:p>
    <w:p w14:paraId="407025F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копирование социальных жестов, простых речевых образцов, в том числе звуковой и слоговой последовательности, отраженно за педагогическим работником, применение их с учетом социального смысла;</w:t>
      </w:r>
    </w:p>
    <w:p w14:paraId="296D3B0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согласование своих действий с действиями других обучающихся и педагогических работников: начинать и заканчивать упражнения, соблюдать предложенный темп;</w:t>
      </w:r>
    </w:p>
    <w:p w14:paraId="5E7DCA7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18) 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14:paraId="1ACD120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19) выражение предпочтений: "приятно-неприятно", "удобно-неудобно" социально приемлемым способом;</w:t>
      </w:r>
    </w:p>
    <w:p w14:paraId="483A0F8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20) проявление инициативы, желания общения, информирование о своем состоянии и потребностях с помощью доступных средств коммуникации;</w:t>
      </w:r>
    </w:p>
    <w:p w14:paraId="76729E9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21) использование в общении символической конкретной коммуникации;</w:t>
      </w:r>
    </w:p>
    <w:p w14:paraId="263AB39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22) потребность в отражении своего эмоционального опыта в различных играх, игровых ситуациях, по просьбе педагогического работника, других обучающихся.</w:t>
      </w:r>
    </w:p>
    <w:p w14:paraId="35086C4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10.4.8.4. Целевые ориентиры периода формирования познавательной деятельности:</w:t>
      </w:r>
    </w:p>
    <w:p w14:paraId="1F2E405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определенная или частичная степень самостоятельности во время приема пищи, при выполнении акта дефекации и (или) мочеиспускания, гигиенических процедур, одевании;</w:t>
      </w:r>
    </w:p>
    <w:p w14:paraId="4C667EE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информирование педагогических работников о чувстве голода и (или) жажды, усталости и потребности в мочеиспускании и (или) дефекации с помощью доступных средств коммуникации;</w:t>
      </w:r>
    </w:p>
    <w:p w14:paraId="131F3A1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самостоятельный выбор результативной схемы деятельности и поведения в зависимости от поставленной цели и внешних условий среды;</w:t>
      </w:r>
    </w:p>
    <w:p w14:paraId="3004337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поиск разрешения проблемной ситуации и преодоление препятствий, игнорирование лишних предметов при выполнении задания;</w:t>
      </w:r>
    </w:p>
    <w:p w14:paraId="2C37FF8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умение создавать изображение простого предмета, постройку по образцу, по инструкции педагогического работника, предъявленной в доступной коммуникативной форме;</w:t>
      </w:r>
    </w:p>
    <w:p w14:paraId="7B53A67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умение выполнять доступные движения под музыку;</w:t>
      </w:r>
    </w:p>
    <w:p w14:paraId="53258F0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умение проявлять свое отношение к происходящему и сообщать об эмоциональном состоянии социальным образом, то есть с помощью мимики, жестов и речи;</w:t>
      </w:r>
    </w:p>
    <w:p w14:paraId="62EBCB5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lastRenderedPageBreak/>
        <w:t>8) осознание себя, своих эмоций и желаний, узнавание собственных вещей, результатов продуктивной деятельности;</w:t>
      </w:r>
    </w:p>
    <w:p w14:paraId="0AE4A85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понимание различных эмоциональных состояний педагогического работника;</w:t>
      </w:r>
    </w:p>
    <w:p w14:paraId="011BD6E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применение накопленного перцептивного и практического опыта для ориентировки во внешних признаках предметов (цвет, форма, размер и количество);</w:t>
      </w:r>
    </w:p>
    <w:p w14:paraId="240EEFB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соблюдение социально заданной последовательности действий из существующих в опыте;</w:t>
      </w:r>
    </w:p>
    <w:p w14:paraId="6C1037D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общение, информирование о своем отношении к происходящему доступным коммуникативным способом;</w:t>
      </w:r>
    </w:p>
    <w:p w14:paraId="453B4D6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выражение доступным коммуникативным способом просьбы, оценки, отношения - "Я", "Ты", "Мой", "Моя", "Мое", "хороший", "плохой";</w:t>
      </w:r>
    </w:p>
    <w:p w14:paraId="0F15F25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14:paraId="57FEBFB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15) 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w:t>
      </w:r>
      <w:proofErr w:type="spellStart"/>
      <w:r w:rsidRPr="00166DFC">
        <w:rPr>
          <w:rFonts w:ascii="Times New Roman" w:hAnsi="Times New Roman" w:cs="Times New Roman"/>
          <w:sz w:val="24"/>
          <w:szCs w:val="24"/>
        </w:rPr>
        <w:t>дактильного</w:t>
      </w:r>
      <w:proofErr w:type="spellEnd"/>
      <w:r w:rsidRPr="00166DFC">
        <w:rPr>
          <w:rFonts w:ascii="Times New Roman" w:hAnsi="Times New Roman" w:cs="Times New Roman"/>
          <w:sz w:val="24"/>
          <w:szCs w:val="24"/>
        </w:rPr>
        <w:t xml:space="preserve"> ритма.</w:t>
      </w:r>
    </w:p>
    <w:p w14:paraId="630E57C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координированная ходьба и бег с произвольным изменением направления, скорости, в том числе по поверхности с разным наклоном, лестнице;</w:t>
      </w:r>
    </w:p>
    <w:p w14:paraId="3849536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подражание простой схеме движений вслед за педагогическим работником;</w:t>
      </w:r>
    </w:p>
    <w:p w14:paraId="7010F9B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18) доброжелательное отношение, стремление помочь друг другу при выполнении игровой и предметной деятельности.</w:t>
      </w:r>
    </w:p>
    <w:p w14:paraId="2BF4DD3E" w14:textId="5F21006B" w:rsidR="007F3CFD" w:rsidRPr="00166DFC" w:rsidRDefault="007F3CFD">
      <w:pPr>
        <w:rPr>
          <w:rFonts w:ascii="Times New Roman" w:hAnsi="Times New Roman" w:cs="Times New Roman"/>
          <w:sz w:val="24"/>
          <w:szCs w:val="24"/>
        </w:rPr>
      </w:pPr>
    </w:p>
    <w:p w14:paraId="1019E0EA" w14:textId="4BD634E4" w:rsidR="007F3CFD" w:rsidRPr="00166DFC" w:rsidRDefault="007F3CFD">
      <w:pPr>
        <w:rPr>
          <w:rFonts w:ascii="Times New Roman" w:hAnsi="Times New Roman" w:cs="Times New Roman"/>
          <w:sz w:val="24"/>
          <w:szCs w:val="24"/>
        </w:rPr>
      </w:pPr>
    </w:p>
    <w:p w14:paraId="73B7FE65" w14:textId="19A8A8EC" w:rsidR="007F3CFD" w:rsidRPr="00166DFC" w:rsidRDefault="007F3CFD" w:rsidP="007F3CFD">
      <w:pPr>
        <w:jc w:val="center"/>
        <w:rPr>
          <w:rFonts w:ascii="Times New Roman" w:hAnsi="Times New Roman" w:cs="Times New Roman"/>
          <w:b/>
          <w:sz w:val="24"/>
          <w:szCs w:val="24"/>
        </w:rPr>
      </w:pPr>
      <w:r w:rsidRPr="00166DFC">
        <w:rPr>
          <w:rFonts w:ascii="Times New Roman" w:hAnsi="Times New Roman" w:cs="Times New Roman"/>
          <w:b/>
          <w:sz w:val="24"/>
          <w:szCs w:val="24"/>
          <w:lang w:val="en-US"/>
        </w:rPr>
        <w:t>III</w:t>
      </w:r>
      <w:r w:rsidRPr="00166DFC">
        <w:rPr>
          <w:rFonts w:ascii="Times New Roman" w:hAnsi="Times New Roman" w:cs="Times New Roman"/>
          <w:b/>
          <w:sz w:val="24"/>
          <w:szCs w:val="24"/>
        </w:rPr>
        <w:t xml:space="preserve"> Содержательный раздел Программы</w:t>
      </w:r>
    </w:p>
    <w:p w14:paraId="766521E6" w14:textId="20D26F4A" w:rsidR="007F3CFD" w:rsidRPr="00166DFC" w:rsidRDefault="007F3CFD">
      <w:pPr>
        <w:rPr>
          <w:rFonts w:ascii="Times New Roman" w:hAnsi="Times New Roman" w:cs="Times New Roman"/>
          <w:sz w:val="24"/>
          <w:szCs w:val="24"/>
        </w:rPr>
      </w:pPr>
    </w:p>
    <w:p w14:paraId="440431BD" w14:textId="6FF500EA" w:rsidR="007F3CFD" w:rsidRPr="00166DFC" w:rsidRDefault="007F3CFD">
      <w:pPr>
        <w:rPr>
          <w:rFonts w:ascii="Times New Roman" w:hAnsi="Times New Roman" w:cs="Times New Roman"/>
          <w:sz w:val="24"/>
          <w:szCs w:val="24"/>
        </w:rPr>
      </w:pPr>
    </w:p>
    <w:p w14:paraId="651AE59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 Описание образовательной деятельности обучающихся с ТМНР в соответствии с направлениями развития ребенка, представленными в пяти образовательных областях:</w:t>
      </w:r>
    </w:p>
    <w:p w14:paraId="53E7FF0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 педагогическим работником, родителями (законными представителями) практически невозможно. В сотрудничестве с ними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деятельности, сугубо индивидуальную организацию образовательной среды и выбор средств обучения.</w:t>
      </w:r>
    </w:p>
    <w:p w14:paraId="0630339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2. 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 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w:t>
      </w:r>
      <w:proofErr w:type="spellStart"/>
      <w:r w:rsidRPr="00166DFC">
        <w:rPr>
          <w:rFonts w:ascii="Times New Roman" w:hAnsi="Times New Roman" w:cs="Times New Roman"/>
          <w:sz w:val="24"/>
          <w:szCs w:val="24"/>
        </w:rPr>
        <w:t>сензитивность</w:t>
      </w:r>
      <w:proofErr w:type="spellEnd"/>
      <w:r w:rsidRPr="00166DFC">
        <w:rPr>
          <w:rFonts w:ascii="Times New Roman" w:hAnsi="Times New Roman" w:cs="Times New Roman"/>
          <w:sz w:val="24"/>
          <w:szCs w:val="24"/>
        </w:rPr>
        <w:t xml:space="preserve"> ребенка к разного </w:t>
      </w:r>
      <w:r w:rsidRPr="00166DFC">
        <w:rPr>
          <w:rFonts w:ascii="Times New Roman" w:hAnsi="Times New Roman" w:cs="Times New Roman"/>
          <w:sz w:val="24"/>
          <w:szCs w:val="24"/>
        </w:rPr>
        <w:lastRenderedPageBreak/>
        <w:t>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обучающихся.</w:t>
      </w:r>
    </w:p>
    <w:p w14:paraId="0239207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У обучающихся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обучающиеся начинают самостоятельно совершать ориентировочно-поисковые действия и активно познавать окружающий мир.</w:t>
      </w:r>
    </w:p>
    <w:p w14:paraId="649E8C6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4. Однако успешная реализация этого процесса становится возможной только при наличии систематического эмоционально-развивающего общения педагогического работника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педагогического работника с предметом. Именно благодаря подражанию и повторению происходит усвоение культурно-исторического опыта, накопленного человечеством, 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w:t>
      </w:r>
      <w:proofErr w:type="spellStart"/>
      <w:r w:rsidRPr="00166DFC">
        <w:rPr>
          <w:rFonts w:ascii="Times New Roman" w:hAnsi="Times New Roman" w:cs="Times New Roman"/>
          <w:sz w:val="24"/>
          <w:szCs w:val="24"/>
        </w:rPr>
        <w:t>дактильной</w:t>
      </w:r>
      <w:proofErr w:type="spellEnd"/>
      <w:r w:rsidRPr="00166DFC">
        <w:rPr>
          <w:rFonts w:ascii="Times New Roman" w:hAnsi="Times New Roman" w:cs="Times New Roman"/>
          <w:sz w:val="24"/>
          <w:szCs w:val="24"/>
        </w:rPr>
        <w:t>) и знаково-символической функцией мышления.</w:t>
      </w:r>
    </w:p>
    <w:p w14:paraId="317D473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На следующем этапе психического развития обучающихся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то есть за счет выполнения умственных действий или познавательной деятельности, является конечной целью дошкольного образования обучающихся с ТМНР.</w:t>
      </w:r>
    </w:p>
    <w:p w14:paraId="2E21631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w:t>
      </w:r>
    </w:p>
    <w:p w14:paraId="51E2607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37.1. Образовательная область "Социально-коммуникативное развитие" направлена на формирование у обучающихся с ТМНР системы доступной коммуникации, социальных способов взаимодействия с педагогическим работником и другими детьми, предметным миром, природой, Я-сознания и положительного </w:t>
      </w:r>
      <w:proofErr w:type="spellStart"/>
      <w:r w:rsidRPr="00166DFC">
        <w:rPr>
          <w:rFonts w:ascii="Times New Roman" w:hAnsi="Times New Roman" w:cs="Times New Roman"/>
          <w:sz w:val="24"/>
          <w:szCs w:val="24"/>
        </w:rPr>
        <w:t>самовосприятия</w:t>
      </w:r>
      <w:proofErr w:type="spellEnd"/>
      <w:r w:rsidRPr="00166DFC">
        <w:rPr>
          <w:rFonts w:ascii="Times New Roman" w:hAnsi="Times New Roman" w:cs="Times New Roman"/>
          <w:sz w:val="24"/>
          <w:szCs w:val="24"/>
        </w:rPr>
        <w:t>, понимания чувственной основы родственных и социальных отношений между людьми; становление самостоятельности и целенаправленности деятельности, положительных индивидуально-личностных свойств; 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14:paraId="749B6E2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37.1.1.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09DE8FF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педагогическим работником гигиенических процедур и режимных моментов;</w:t>
      </w:r>
    </w:p>
    <w:p w14:paraId="3A46961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2) поддержание социальных форм поведения при последовательной смене периодов </w:t>
      </w:r>
      <w:r w:rsidRPr="00166DFC">
        <w:rPr>
          <w:rFonts w:ascii="Times New Roman" w:hAnsi="Times New Roman" w:cs="Times New Roman"/>
          <w:sz w:val="24"/>
          <w:szCs w:val="24"/>
        </w:rPr>
        <w:lastRenderedPageBreak/>
        <w:t>сна и бодрствования,</w:t>
      </w:r>
    </w:p>
    <w:p w14:paraId="40F86DC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активизация поисковой пищевой реакции в процессе кормления;</w:t>
      </w:r>
    </w:p>
    <w:p w14:paraId="1599714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стимуляция эмоционального ответа в конце кормления при насыщении;</w:t>
      </w:r>
    </w:p>
    <w:p w14:paraId="3A9C34F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развитие умения делать паузы во время приема пищи;</w:t>
      </w:r>
    </w:p>
    <w:p w14:paraId="15A7F49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w:t>
      </w:r>
    </w:p>
    <w:p w14:paraId="675E318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умения фиксировать внимание и направлять голову и взгляд в сторону лица педагогического работника при непосредственной тактильной стимуляции;</w:t>
      </w:r>
    </w:p>
    <w:p w14:paraId="239F9DA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формирование ответных эмоциональных реакций при контакте с родителями (законными представителями), педагогическим работником в различных ситуациях (гигиенические процедуры, кормление, общение, подготовка ко сну);</w:t>
      </w:r>
    </w:p>
    <w:p w14:paraId="3D6FE8A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изменение положения ребенка в пространстве для формирования привычки к переменам в окружающей среде;</w:t>
      </w:r>
    </w:p>
    <w:p w14:paraId="093E535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создание условий для формирования у ребенка ответных реакций на любое воздействие со стороны родителей (законных представителей), педагогического работника;</w:t>
      </w:r>
    </w:p>
    <w:p w14:paraId="370F512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стимуляция мимических проявлений и изменения поведения при ощущении комфорта и дискомфорта,</w:t>
      </w:r>
    </w:p>
    <w:p w14:paraId="61A8E8E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продолжительное взаимодействие с родителями (законными представителями), педагогическим работником;</w:t>
      </w:r>
    </w:p>
    <w:p w14:paraId="27FBFEC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формирование потребности в контакте с родителями (законными представителями), педагогическим работником.</w:t>
      </w:r>
    </w:p>
    <w:p w14:paraId="0969BA6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37.1.2.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3820343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формирование умения согласовывать движения рук, удерживать предмет двумя руками, использовать движения с целью влияния и (или) изменения ситуации, в том числе при приеме пищи: делать паузы во время кормления, мимикой и поведением информировать педагогического работника о чувстве голода и насыщении, нежелании принимать пищу;</w:t>
      </w:r>
    </w:p>
    <w:p w14:paraId="468104E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14:paraId="5EA66F6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открывать и закрывать рот, по просьбе педагогического работника, пить из чашки, удерживая ее двумя руками при постоянной помощи педагогического работника;</w:t>
      </w:r>
    </w:p>
    <w:p w14:paraId="320CBFE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поддержание устойчивого интереса к окружающим сенсорным стимулам, предметам среды и происходящему вокруг;</w:t>
      </w:r>
    </w:p>
    <w:p w14:paraId="2E2BA41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14:paraId="5B42DAA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совершенствование положительного эмоционального ответа на появление близкого педагогического работника, эмоциональное общение с ним;</w:t>
      </w:r>
    </w:p>
    <w:p w14:paraId="2ECAF96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дифференцированных способов информирования педагогического работника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 и (или) мочеиспускания;</w:t>
      </w:r>
    </w:p>
    <w:p w14:paraId="3BCEE23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w:t>
      </w:r>
    </w:p>
    <w:p w14:paraId="0AC97D9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формирование интереса к совместным действиям с педагогическим работником в процессе осуществления режимных моментов, бытовых и игровых ситуаций;</w:t>
      </w:r>
    </w:p>
    <w:p w14:paraId="6EE3343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lastRenderedPageBreak/>
        <w:t>10) формирование умения реагировать на свое имя;</w:t>
      </w:r>
    </w:p>
    <w:p w14:paraId="1D56E43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14:paraId="297E01B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формирование навыков социального поведения: умения выполнять элементарные действия в процессе выполнения режимных моментов;</w:t>
      </w:r>
    </w:p>
    <w:p w14:paraId="6214033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увеличение времени активного бодрствования за счет двигательной и познавательной активности, самостоятельного выполнения предметных действий;</w:t>
      </w:r>
    </w:p>
    <w:p w14:paraId="34CB86D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формирование социальных способов эмоционально-положительного общения с родителями (законными представителями), педагогическим работником;</w:t>
      </w:r>
    </w:p>
    <w:p w14:paraId="7F0061E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увеличение продолжительности и расширение социальных способов зрительного и тактильного взаимодействия с родителями (законными представителями), педагогическим работником, в том числе указательного жеста рукой.</w:t>
      </w:r>
    </w:p>
    <w:p w14:paraId="4CB8FAE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37.1.3.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6F7DCF2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поддержание интереса ребенка к взаимодействию с педагогическим работником в процессе эмоционального общения, осуществления режимных моментов, бытовых и игровых ситуаций и совместных предметно-игровых действий;</w:t>
      </w:r>
    </w:p>
    <w:p w14:paraId="4881BCB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формирование умения удерживать в руке ложку, совершать черпающее движение, подносить ее ко рту, снимать пищу губами, пережевывать мягкие продукты;</w:t>
      </w:r>
    </w:p>
    <w:p w14:paraId="3431FB3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удерживать в руках чашку, изменять наклон, пить из нее, делать глоток;</w:t>
      </w:r>
    </w:p>
    <w:p w14:paraId="7C7F706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совершенствование точности и координации движений рук и пальцев при выполнении действий с полотенцем, расческой, ложкой, чашкой;</w:t>
      </w:r>
    </w:p>
    <w:p w14:paraId="4008102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навыка при пользовании туалетом информирования о своем желании изменением поведения, социальным жестом, слогом или облегченным словом;</w:t>
      </w:r>
    </w:p>
    <w:p w14:paraId="1061C32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увеличение продолжительности сотрудничества и навыка подражания действиям педагогического работника с предметами;</w:t>
      </w:r>
    </w:p>
    <w:p w14:paraId="11886E1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обучение выполнению цепочки последовательных действий с предметами по подражанию;</w:t>
      </w:r>
    </w:p>
    <w:p w14:paraId="39F4F1D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формирование умения откликаться на свое имя, радоваться похвале и огорчаться запрету;</w:t>
      </w:r>
    </w:p>
    <w:p w14:paraId="04EE1AB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формирование понимания значения социального жеста, показанного педагогическим работником в устно-жестовой форме;</w:t>
      </w:r>
    </w:p>
    <w:p w14:paraId="3D82FFD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развитие умения ребенка менять свое поведение по требованию педагогического работника и согласовывать свои действия с его действиями;</w:t>
      </w:r>
    </w:p>
    <w:p w14:paraId="659DF1D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формирование указательного жеста, в том числе указание на себя рукой как предпосылка осознания себя;</w:t>
      </w:r>
    </w:p>
    <w:p w14:paraId="7754707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формирование социального поведения при выполнении режимных моментов: помощь в выполнении действий и поддержание проявлений самостоятельности;</w:t>
      </w:r>
    </w:p>
    <w:p w14:paraId="7D6A91F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формирование умения демонстрировать свое отношение к происходящему изменением поведения, мимикой, интонацией и социальными жестами;</w:t>
      </w:r>
    </w:p>
    <w:p w14:paraId="7C6F895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обучение согласованию эмоционального состояния с эмоциональным состоянием педагогического работника, отражение его за счет изменения поведения и мимики, выражение привязанности и любви социальными способами;</w:t>
      </w:r>
    </w:p>
    <w:p w14:paraId="5DF41D1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формирование навыков коммуникации с педагогическим работником и информирования о своих желаниях социальными способами;</w:t>
      </w:r>
    </w:p>
    <w:p w14:paraId="790C5FB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16) поддержка интереса к совместным действиям с другими детьми в ситуации, организованной педагогическим работником (внимание, направленное на другого ребенка, положительное эмоциональное отношение к нему, инициативные действия </w:t>
      </w:r>
      <w:r w:rsidRPr="00166DFC">
        <w:rPr>
          <w:rFonts w:ascii="Times New Roman" w:hAnsi="Times New Roman" w:cs="Times New Roman"/>
          <w:sz w:val="24"/>
          <w:szCs w:val="24"/>
        </w:rPr>
        <w:lastRenderedPageBreak/>
        <w:t>положительного характера, направленные на другого ребенка);</w:t>
      </w:r>
    </w:p>
    <w:p w14:paraId="6AC07B9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14:paraId="755346B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18) обучение ориентировке в собственном теле и лице педагогического работника за счет осуществления исследовательских движений рук, в том числе умение находить определённую часть тела и (или) лица на себе, близком, игрушке;</w:t>
      </w:r>
    </w:p>
    <w:p w14:paraId="16CCF76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19) стимуляция появления чувства удовлетворения при достижении ожидаемого результата, похвале со стороны педагогического работника.</w:t>
      </w:r>
    </w:p>
    <w:p w14:paraId="503B2BD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37.1.4.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090E9F2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расширение средств социальной коммуникации с педагогическим работником и другими детьми;</w:t>
      </w:r>
    </w:p>
    <w:p w14:paraId="10FC0A7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развитие навыка партнёрского взаимодействия и делового сотрудничества с педагогическим работником;</w:t>
      </w:r>
    </w:p>
    <w:p w14:paraId="302A174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обеспечение определенной степени самостоятельности при выполнении знакомой деятельности и ориентировки в окружающем;</w:t>
      </w:r>
    </w:p>
    <w:p w14:paraId="59CCB4E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совершенствование навыка приема пищи за столом с помощью различных столовых приборов (вилкой, ложкой);</w:t>
      </w:r>
    </w:p>
    <w:p w14:paraId="1D45944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обучение ориентировке за столом во время еды (справа, слева, внизу, наверху, сбоку);</w:t>
      </w:r>
    </w:p>
    <w:p w14:paraId="1157549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умения пользоваться салфеткой, есть аккуратно, убирать за собой посуду (при наличии двигательных возможностей);</w:t>
      </w:r>
    </w:p>
    <w:p w14:paraId="5E561AE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развитие самостоятельности во время выполнения гигиенических процедур;</w:t>
      </w:r>
    </w:p>
    <w:p w14:paraId="2852B9C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совершенствование самостоятельности при выполнении акта дефекации и (или) мочеиспускания;</w:t>
      </w:r>
    </w:p>
    <w:p w14:paraId="08AEDBE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развитие навыков одевания - раздевания;</w:t>
      </w:r>
    </w:p>
    <w:p w14:paraId="3737962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формирование навыков опрятности;</w:t>
      </w:r>
    </w:p>
    <w:p w14:paraId="6A88DA9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закрепление привычки придерживаться социальных норм поведения;</w:t>
      </w:r>
    </w:p>
    <w:p w14:paraId="1F37C7E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учить осознанному соблюдению правил поведения и общения в семье, группе, гостях;</w:t>
      </w:r>
    </w:p>
    <w:p w14:paraId="39FD917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развитие интереса к совместным играм с детьми, обучение согласованию своих действий с действиями партнёра;</w:t>
      </w:r>
    </w:p>
    <w:p w14:paraId="4FC3195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совершенствование доступных способов коммуникации, расширение пассивного и активного словарей, привлечение внимания к речевому обращению педагогического работника;</w:t>
      </w:r>
    </w:p>
    <w:p w14:paraId="0AAFE98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стимулировать речевое общение для сообщения о своих желаниях, самочувствии и эмоциональном состоянии (радость, грусть, обида, удивление);</w:t>
      </w:r>
    </w:p>
    <w:p w14:paraId="199EF8D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увеличение длительности и качества внимания за предметно-игровыми действиями педагогического работника, обучение воспроизведению их по подражанию и показу;</w:t>
      </w:r>
    </w:p>
    <w:p w14:paraId="02BC782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17) формирование навыка ориентировки на плоскости листа, пространстве </w:t>
      </w:r>
      <w:proofErr w:type="spellStart"/>
      <w:r w:rsidRPr="00166DFC">
        <w:rPr>
          <w:rFonts w:ascii="Times New Roman" w:hAnsi="Times New Roman" w:cs="Times New Roman"/>
          <w:sz w:val="24"/>
          <w:szCs w:val="24"/>
        </w:rPr>
        <w:t>фланелеграфа</w:t>
      </w:r>
      <w:proofErr w:type="spellEnd"/>
      <w:r w:rsidRPr="00166DFC">
        <w:rPr>
          <w:rFonts w:ascii="Times New Roman" w:hAnsi="Times New Roman" w:cs="Times New Roman"/>
          <w:sz w:val="24"/>
          <w:szCs w:val="24"/>
        </w:rPr>
        <w:t>, прибора "Школьник", в книге при рассматривании иллюстраций;</w:t>
      </w:r>
    </w:p>
    <w:p w14:paraId="1359CD7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18) 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w:t>
      </w:r>
    </w:p>
    <w:p w14:paraId="772C975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19) развитие представления о себе: знание имени, фамилии, пола, личных качеств и интересов;</w:t>
      </w:r>
    </w:p>
    <w:p w14:paraId="04B6C32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20) формирование норм поведения ученика: ориентироваться на требования педагогического работника, вести себя спокойно, включаться в занятие, спать в кроватке, брать вещи из шкафчика, убирать игрушки в емкость;</w:t>
      </w:r>
    </w:p>
    <w:p w14:paraId="726A051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21) формирование умения моделировать ситуации из личной жизни в игре.</w:t>
      </w:r>
    </w:p>
    <w:p w14:paraId="68520D3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lastRenderedPageBreak/>
        <w:t>37.2. Образовательная область "Физическое развитие" направлена на укрепление здоровья и поддержание потребности в двигательной активности, развитие у обучающихся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14:paraId="2ED2948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37.2.1.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F99082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создание специальных условий для развития физических возможностей ребенка;</w:t>
      </w:r>
    </w:p>
    <w:p w14:paraId="0CDAF62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формирование потребности в двигательной активности;</w:t>
      </w:r>
    </w:p>
    <w:p w14:paraId="4722B15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удерживать голову в различных позах, в том числе положении на животе;</w:t>
      </w:r>
    </w:p>
    <w:p w14:paraId="18F9B7F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формирования умения осуществлять контроль равновесия тела при опоре на предплечья;</w:t>
      </w:r>
    </w:p>
    <w:p w14:paraId="3F13270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навыка группирования при изменении положения тела в пространстве;</w:t>
      </w:r>
    </w:p>
    <w:p w14:paraId="5CCDA03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стимуляция к изменению положения при поиске сенсорного стимула;</w:t>
      </w:r>
    </w:p>
    <w:p w14:paraId="578777C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умения осуществлять активные движения артикуляционного аппарата при кормлении;</w:t>
      </w:r>
    </w:p>
    <w:p w14:paraId="030AF06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8) развитие направленных и </w:t>
      </w:r>
      <w:proofErr w:type="spellStart"/>
      <w:r w:rsidRPr="00166DFC">
        <w:rPr>
          <w:rFonts w:ascii="Times New Roman" w:hAnsi="Times New Roman" w:cs="Times New Roman"/>
          <w:sz w:val="24"/>
          <w:szCs w:val="24"/>
        </w:rPr>
        <w:t>содружественных</w:t>
      </w:r>
      <w:proofErr w:type="spellEnd"/>
      <w:r w:rsidRPr="00166DFC">
        <w:rPr>
          <w:rFonts w:ascii="Times New Roman" w:hAnsi="Times New Roman" w:cs="Times New Roman"/>
          <w:sz w:val="24"/>
          <w:szCs w:val="24"/>
        </w:rPr>
        <w:t xml:space="preserve"> движений рук с целью познания близкого пространства и предметов;</w:t>
      </w:r>
    </w:p>
    <w:p w14:paraId="55B644F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развитие умения совершать изолированные движения пальцами;</w:t>
      </w:r>
    </w:p>
    <w:p w14:paraId="4C816B0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формирование потребности в поиске игрушки, ощупывающих движений ладоней рук и пальцев.</w:t>
      </w:r>
    </w:p>
    <w:p w14:paraId="1BF33F6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37.2.2.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5DD4798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развитие равновесия и навыка контроля положения тела в различных позах: на руках у педагогического работника в вертикальной позе, на животе, в позе полусидя, стоя на коленях с поддержкой подмышки;</w:t>
      </w:r>
    </w:p>
    <w:p w14:paraId="3B464C5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формирование умения самостоятельно осуществлять вестибулярный контроль положения тела с учетом внешних условий и ситуации (удобная поза во время кормления, при игре с игрушками);</w:t>
      </w:r>
    </w:p>
    <w:p w14:paraId="12EA7BF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навыка группировки и изменения положения тела в пространстве, самостоятельный переход из положения на спине в положение на животе;</w:t>
      </w:r>
    </w:p>
    <w:p w14:paraId="48A2A9F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сохранение равновесия в вертикальном положении на руках педагогического работника, с опорой корпуса на его плечо;</w:t>
      </w:r>
    </w:p>
    <w:p w14:paraId="235E5C0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14:paraId="75FCDAA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создание условий для перекладывания игрушек из одной руки в другую, увеличение зрительного или перцептивного контроля;</w:t>
      </w:r>
    </w:p>
    <w:p w14:paraId="005CD9F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умения сохранять позу сидя с опорой на руку или спинку стула;</w:t>
      </w:r>
    </w:p>
    <w:p w14:paraId="0521988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при отсутствии выраженных двигательных нарушений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14:paraId="74E5C37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9) 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w:t>
      </w:r>
      <w:r w:rsidRPr="00166DFC">
        <w:rPr>
          <w:rFonts w:ascii="Times New Roman" w:hAnsi="Times New Roman" w:cs="Times New Roman"/>
          <w:sz w:val="24"/>
          <w:szCs w:val="24"/>
        </w:rPr>
        <w:lastRenderedPageBreak/>
        <w:t>движений, приподнимание корпуса тела стоя у опоры с кратковременным сохранением равновесия в вертикальном положении, стоя на коленях или на ногах, переход из позы стоя в позу сидя, лежа, в том числе группирования при падении;</w:t>
      </w:r>
    </w:p>
    <w:p w14:paraId="2D89AD6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14:paraId="15CEEA7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37.2.3.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3E05B61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w:t>
      </w:r>
    </w:p>
    <w:p w14:paraId="7C27688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обеспечение развития физической силы и двигательных умений;</w:t>
      </w:r>
    </w:p>
    <w:p w14:paraId="0EE294A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создание условий для совершенствования навыка самостоятельной ходьбы: изменения направления, скорости, преодоление и обход препятствий;</w:t>
      </w:r>
    </w:p>
    <w:p w14:paraId="256EBE8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14:paraId="24907A1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5) формирование навыка выполнения </w:t>
      </w:r>
      <w:proofErr w:type="spellStart"/>
      <w:r w:rsidRPr="00166DFC">
        <w:rPr>
          <w:rFonts w:ascii="Times New Roman" w:hAnsi="Times New Roman" w:cs="Times New Roman"/>
          <w:sz w:val="24"/>
          <w:szCs w:val="24"/>
        </w:rPr>
        <w:t>содружественных</w:t>
      </w:r>
      <w:proofErr w:type="spellEnd"/>
      <w:r w:rsidRPr="00166DFC">
        <w:rPr>
          <w:rFonts w:ascii="Times New Roman" w:hAnsi="Times New Roman" w:cs="Times New Roman"/>
          <w:sz w:val="24"/>
          <w:szCs w:val="24"/>
        </w:rPr>
        <w:t xml:space="preserve"> и изолированных ритмичных движений (ногами, руками, головой, телом), согласования движений с движениями педагогического работника и музыкальным ритмом;</w:t>
      </w:r>
    </w:p>
    <w:p w14:paraId="55A99D6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14:paraId="67083D5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умения использовать свои перцептивные ощущения для ориентировки в пространстве во время передвижения.</w:t>
      </w:r>
    </w:p>
    <w:p w14:paraId="422683B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37.2.4.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5A98753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развитие навыка подражания простой схеме движений вслед за педагогическим работником;</w:t>
      </w:r>
    </w:p>
    <w:p w14:paraId="25D4FE5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формирование интереса к выполнению разных физических упражнений, потребности в разных видах двигательной деятельности;</w:t>
      </w:r>
    </w:p>
    <w:p w14:paraId="772D4CA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("корзиночка").</w:t>
      </w:r>
    </w:p>
    <w:p w14:paraId="1FE1A93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закрепление навыка и формирование привычки удерживать правильную позу и положение руки при обследовании предметов и ориентировке в пространстве;</w:t>
      </w:r>
    </w:p>
    <w:p w14:paraId="2F2545A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закрепление навыка и формирование привычки у обучающихся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14:paraId="43EEB52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развитие умения выполнять движения по инструкции;</w:t>
      </w:r>
    </w:p>
    <w:p w14:paraId="37A8283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отработка техники ходьбы: правильной постановки стоп, положения тела, координации движений рук и ног при ходьбе;</w:t>
      </w:r>
    </w:p>
    <w:p w14:paraId="491C267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развитие умения согласовывать темп ходьбы со звуковым сигналом, музыкальным ритмом;</w:t>
      </w:r>
    </w:p>
    <w:p w14:paraId="57FC849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формирование умения произвольно менять скорость и направление движения;</w:t>
      </w:r>
    </w:p>
    <w:p w14:paraId="0D76604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lastRenderedPageBreak/>
        <w:t>10) 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14:paraId="1158671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формирование навыка ходьбы в колонне, парами, в том числе при изменении направления и скорости движения;</w:t>
      </w:r>
    </w:p>
    <w:p w14:paraId="0777113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развитие умения выполнять по инструкции ряд последовательных движений без предметов и с предметами;</w:t>
      </w:r>
    </w:p>
    <w:p w14:paraId="7DDCC94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развитие навыка выполнения координированных движений руками при игре с мячом разного размера в соответствии с созданной педагогическим работником ситуацией: бросать мяч одной рукой или двумя, рассчитывать силу броска, толкать от себя ногой или руками (сбивание кеглей),</w:t>
      </w:r>
    </w:p>
    <w:p w14:paraId="1A23195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14:paraId="4F8EEE9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37.3. Образовательная область "Познавательное развитие" предполагает развитие сохранных функциональных возможностей анализаторов для преобразования ощущений в 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w:t>
      </w:r>
    </w:p>
    <w:p w14:paraId="396449E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37.3.1.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775344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формирование поискового поведения и психологических ответов при установлении контакта с внешней средой;</w:t>
      </w:r>
    </w:p>
    <w:p w14:paraId="4664966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14:paraId="1BEB209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14:paraId="264D667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создание условий для накопления опыта положительного взаимодействия с родителями (законными представителями) и новыми педагогическими работниками, продолжительного исследования сенсорных стимулов, близко расположенных предметов;</w:t>
      </w:r>
    </w:p>
    <w:p w14:paraId="0261C75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14:paraId="7C2A219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развитие согласованных движений глаз при исследовании движущегося предмета;</w:t>
      </w:r>
    </w:p>
    <w:p w14:paraId="7757596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14:paraId="6D0E849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формирование интереса к звукам высокой и средней громкости, к громкому голосу педагогического работника с постепенным удалением источника от уха;</w:t>
      </w:r>
    </w:p>
    <w:p w14:paraId="61014E2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формирование реакций сосредоточения в момент случайного извлечения ребенком звука из висящей над ним игрушки;</w:t>
      </w:r>
    </w:p>
    <w:p w14:paraId="0A20EC8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развитие слуховых ориентировочных реакций на разные акустические стимулы;</w:t>
      </w:r>
    </w:p>
    <w:p w14:paraId="2C1F3BF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стимуляция эмоциональных реакций в виде изменения поведения и двигательной активности при восприятии знакомых звуков доступной громкости;</w:t>
      </w:r>
    </w:p>
    <w:p w14:paraId="454BE6F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12) создание условий для возникновения различных психологических ответов </w:t>
      </w:r>
      <w:r w:rsidRPr="00166DFC">
        <w:rPr>
          <w:rFonts w:ascii="Times New Roman" w:hAnsi="Times New Roman" w:cs="Times New Roman"/>
          <w:sz w:val="24"/>
          <w:szCs w:val="24"/>
        </w:rPr>
        <w:lastRenderedPageBreak/>
        <w:t>реагирования на воздействие тактильных или вибрационных стимулов,</w:t>
      </w:r>
    </w:p>
    <w:p w14:paraId="0BE87E1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формирование захвата вложенной в руку игрушки, выполнения движений рукой с целью извлечения звука, ощупывание как исследование ее свойств;</w:t>
      </w:r>
    </w:p>
    <w:p w14:paraId="713991C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развитие умения ощупывать пальцами предмет, вложенный в руку педагогического работника, затем самостоятельно захватывать и удерживать как основы осязания;</w:t>
      </w:r>
    </w:p>
    <w:p w14:paraId="4899F78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формирование навыка изменения двигательной активности в ответ на внешнее воздействие;</w:t>
      </w:r>
    </w:p>
    <w:p w14:paraId="55B8C78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стимулирование появления согласованных двигательно-эмоциональных ответов при возникновении знакомой ситуации и внешнем воздействии;</w:t>
      </w:r>
    </w:p>
    <w:p w14:paraId="2CCBAB0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формирование интереса и социальных ответов на воздействие различных сенсорных стимулов.</w:t>
      </w:r>
    </w:p>
    <w:p w14:paraId="1C6D511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37.3.2.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28CB8FA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развитие длительного сенсорного сосредоточения на предметах, находящихся рядом и на удалении от него;</w:t>
      </w:r>
    </w:p>
    <w:p w14:paraId="2452E66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формирование умения сосредотачивать внимание на неречевых звуках повышенной громкости (барабан, бубен, дудочка, колокольчик, трещотка, колотушка, металлофон) и речевых сигналах обычной громкости и произносимые шёпотом (</w:t>
      </w:r>
      <w:proofErr w:type="spellStart"/>
      <w:r w:rsidRPr="00166DFC">
        <w:rPr>
          <w:rFonts w:ascii="Times New Roman" w:hAnsi="Times New Roman" w:cs="Times New Roman"/>
          <w:sz w:val="24"/>
          <w:szCs w:val="24"/>
        </w:rPr>
        <w:t>папапапа</w:t>
      </w:r>
      <w:proofErr w:type="spellEnd"/>
      <w:r w:rsidRPr="00166DFC">
        <w:rPr>
          <w:rFonts w:ascii="Times New Roman" w:hAnsi="Times New Roman" w:cs="Times New Roman"/>
          <w:sz w:val="24"/>
          <w:szCs w:val="24"/>
        </w:rPr>
        <w:t xml:space="preserve">, </w:t>
      </w:r>
      <w:proofErr w:type="spellStart"/>
      <w:r w:rsidRPr="00166DFC">
        <w:rPr>
          <w:rFonts w:ascii="Times New Roman" w:hAnsi="Times New Roman" w:cs="Times New Roman"/>
          <w:sz w:val="24"/>
          <w:szCs w:val="24"/>
        </w:rPr>
        <w:t>пупупупуу</w:t>
      </w:r>
      <w:proofErr w:type="spellEnd"/>
      <w:r w:rsidRPr="00166DFC">
        <w:rPr>
          <w:rFonts w:ascii="Times New Roman" w:hAnsi="Times New Roman" w:cs="Times New Roman"/>
          <w:sz w:val="24"/>
          <w:szCs w:val="24"/>
        </w:rPr>
        <w:t xml:space="preserve">, </w:t>
      </w:r>
      <w:proofErr w:type="spellStart"/>
      <w:r w:rsidRPr="00166DFC">
        <w:rPr>
          <w:rFonts w:ascii="Times New Roman" w:hAnsi="Times New Roman" w:cs="Times New Roman"/>
          <w:sz w:val="24"/>
          <w:szCs w:val="24"/>
        </w:rPr>
        <w:t>ааааа</w:t>
      </w:r>
      <w:proofErr w:type="spellEnd"/>
      <w:r w:rsidRPr="00166DFC">
        <w:rPr>
          <w:rFonts w:ascii="Times New Roman" w:hAnsi="Times New Roman" w:cs="Times New Roman"/>
          <w:sz w:val="24"/>
          <w:szCs w:val="24"/>
        </w:rPr>
        <w:t xml:space="preserve">, </w:t>
      </w:r>
      <w:proofErr w:type="spellStart"/>
      <w:r w:rsidRPr="00166DFC">
        <w:rPr>
          <w:rFonts w:ascii="Times New Roman" w:hAnsi="Times New Roman" w:cs="Times New Roman"/>
          <w:sz w:val="24"/>
          <w:szCs w:val="24"/>
        </w:rPr>
        <w:t>пипипипи</w:t>
      </w:r>
      <w:proofErr w:type="spellEnd"/>
      <w:r w:rsidRPr="00166DFC">
        <w:rPr>
          <w:rFonts w:ascii="Times New Roman" w:hAnsi="Times New Roman" w:cs="Times New Roman"/>
          <w:sz w:val="24"/>
          <w:szCs w:val="24"/>
        </w:rPr>
        <w:t>) с постепенным увеличением расстоянии до уха от источника звука;</w:t>
      </w:r>
    </w:p>
    <w:p w14:paraId="1B5D535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осуществлять ориентировку на источник звука и определять на слух его направление при расположении справа - слева - сзади - спереди;</w:t>
      </w:r>
    </w:p>
    <w:p w14:paraId="6651D46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14:paraId="6C4DE03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14:paraId="02A04AD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14:paraId="5A6318D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навыка узнавания и различения звуков окружающей среды достаточной громкости;</w:t>
      </w:r>
    </w:p>
    <w:p w14:paraId="26BD56B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увеличение продолжительности и качества действий с предметами (</w:t>
      </w:r>
      <w:proofErr w:type="spellStart"/>
      <w:r w:rsidRPr="00166DFC">
        <w:rPr>
          <w:rFonts w:ascii="Times New Roman" w:hAnsi="Times New Roman" w:cs="Times New Roman"/>
          <w:sz w:val="24"/>
          <w:szCs w:val="24"/>
        </w:rPr>
        <w:t>манипулятивных</w:t>
      </w:r>
      <w:proofErr w:type="spellEnd"/>
      <w:r w:rsidRPr="00166DFC">
        <w:rPr>
          <w:rFonts w:ascii="Times New Roman" w:hAnsi="Times New Roman" w:cs="Times New Roman"/>
          <w:sz w:val="24"/>
          <w:szCs w:val="24"/>
        </w:rPr>
        <w:t>, специфических и орудийных), осуществляемых под контролем зрительным или тактильных и (или) перцептивных ощущений;</w:t>
      </w:r>
    </w:p>
    <w:p w14:paraId="48B55E9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расширение объема памяти за счет выполнения различных социальных действий с двумя близко расположенными игрушками;</w:t>
      </w:r>
    </w:p>
    <w:p w14:paraId="70FA76B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14:paraId="53A9E6C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формирование умения брать предметы с поверхности, используя различные захваты в зависимости от формы и величины (ладонный, щипковый, пинцетный);</w:t>
      </w:r>
    </w:p>
    <w:p w14:paraId="3806800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формирование навыка узнавания речевых образцов, неречевых звуков, контуров предметов;</w:t>
      </w:r>
    </w:p>
    <w:p w14:paraId="6C69BD4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развитие и накопление чувственного опыта за счет регулярного взаимодействия с предметами окружающего мира, действия с ними, общения с близкими;</w:t>
      </w:r>
    </w:p>
    <w:p w14:paraId="2F8ED32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14:paraId="1547B6A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15) формирование умений обследовать лица родителей (законных представителей), педагогических работников узнавать знакомые контуры, обследовать себя, при отсутствии </w:t>
      </w:r>
      <w:r w:rsidRPr="00166DFC">
        <w:rPr>
          <w:rFonts w:ascii="Times New Roman" w:hAnsi="Times New Roman" w:cs="Times New Roman"/>
          <w:sz w:val="24"/>
          <w:szCs w:val="24"/>
        </w:rPr>
        <w:lastRenderedPageBreak/>
        <w:t>выраженных нарушений зрения - узнавать себя в зеркале;</w:t>
      </w:r>
    </w:p>
    <w:p w14:paraId="7B3791B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формирование поискового поведения при исчезновении сенсорных стимулов из поля восприятия;</w:t>
      </w:r>
    </w:p>
    <w:p w14:paraId="1DDEF4C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развитие зрительно-моторной координации;</w:t>
      </w:r>
    </w:p>
    <w:p w14:paraId="0D61262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18) формирование навыка отраженного повторения простого моторного акта или социального действия с предметом после его выполнения в совместной с педагогическим работником деятельности, то есть развитие имитации.</w:t>
      </w:r>
    </w:p>
    <w:p w14:paraId="6302427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37.3.3.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68BBEEC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формирование умения обследовать предмет доступными способами;</w:t>
      </w:r>
    </w:p>
    <w:p w14:paraId="0CC4EAB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усвоение ребенком функционального назначения предмета;</w:t>
      </w:r>
    </w:p>
    <w:p w14:paraId="796D49D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учитывать свойства и назначение предмета при выполнении игровых действий и предметной деятельности;</w:t>
      </w:r>
    </w:p>
    <w:p w14:paraId="70B5C0D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умения сравнивать одну группу предметов с другой методом сопоставления (последовательно подкладывая один предмет к другому);</w:t>
      </w:r>
    </w:p>
    <w:p w14:paraId="07B5253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умения узнавать звучание игрушек при выборе из 3-4 (при выраженных нарушениях слуха - из 2-3);</w:t>
      </w:r>
    </w:p>
    <w:p w14:paraId="4B61B91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умения узнавать бытовые шумы;</w:t>
      </w:r>
    </w:p>
    <w:p w14:paraId="7F05DEA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умения узнавать звук музыкальных инструментов (барабан, бубен, металлофон, гармоника, дудка, свисток);</w:t>
      </w:r>
    </w:p>
    <w:p w14:paraId="1F3C655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формирование умения узнавать голоса родителей (законных представителей), педагогических работников, интонацию, односложные просьбы и обращение по имени (для обучающихся с нарушениями слуха в индивидуальных слуховых аппаратах и без них);</w:t>
      </w:r>
    </w:p>
    <w:p w14:paraId="6B08BA5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14:paraId="48E229A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развитие умения планировать деятельность, самостоятельно ее реализовывать, подводить итог и давать оценку результату;</w:t>
      </w:r>
    </w:p>
    <w:p w14:paraId="2764910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w:t>
      </w:r>
    </w:p>
    <w:p w14:paraId="581DB86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w:t>
      </w:r>
    </w:p>
    <w:p w14:paraId="07390E7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формирование осознания объективных отношений, существующих между предметами;</w:t>
      </w:r>
    </w:p>
    <w:p w14:paraId="32ED593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формирование умения осуществлять ориентировку в свойствах и качествах предмета, за счет переработки тактильной информации;</w:t>
      </w:r>
    </w:p>
    <w:p w14:paraId="5683F58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совершенствование понимания взаимосвязи между реальными предметами, их свойствами и назначением, действиями с ними и их обозначением;</w:t>
      </w:r>
    </w:p>
    <w:p w14:paraId="1F6F53D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14:paraId="0CF085D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формирование умения группировать по форме (куклы и машинки; шарики и кубики);</w:t>
      </w:r>
    </w:p>
    <w:p w14:paraId="024AA8E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18) формирование навыка воссоздания целого предмета из его частей путем практических проб и ориентировки на образ предмета;</w:t>
      </w:r>
    </w:p>
    <w:p w14:paraId="053E50B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19) овладение навыком воздействия предметом на предмет, выполнения орудийных действий;</w:t>
      </w:r>
    </w:p>
    <w:p w14:paraId="42AAD85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20) совершенствование навыка осязательного обследования при ориентировке в пространстве;</w:t>
      </w:r>
    </w:p>
    <w:p w14:paraId="2F3B69D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21) развитие умения различать и сопоставлять некоторые свойства предметов путем </w:t>
      </w:r>
      <w:r w:rsidRPr="00166DFC">
        <w:rPr>
          <w:rFonts w:ascii="Times New Roman" w:hAnsi="Times New Roman" w:cs="Times New Roman"/>
          <w:sz w:val="24"/>
          <w:szCs w:val="24"/>
        </w:rPr>
        <w:lastRenderedPageBreak/>
        <w:t>ориентировки на свои перцептивные ощущения (по температуре, фактуре поверхности и свойствам материала);</w:t>
      </w:r>
    </w:p>
    <w:p w14:paraId="1558A75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22) 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w:t>
      </w:r>
    </w:p>
    <w:p w14:paraId="0518719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23) развитие умения узнавать предметы по фактуре, форме и звукам, которые они издают при действии с ними (знакомые предметы обихода);</w:t>
      </w:r>
    </w:p>
    <w:p w14:paraId="15CACEE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24) формирование умения различать голоса окружающих людей (мама, воспитатель, помощник воспитателя, медсестра) доступной громкости;</w:t>
      </w:r>
    </w:p>
    <w:p w14:paraId="206F4E7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25) формирование умения использовать обоняние для ориентировки в пространстве (запах столовой, медкабинета);</w:t>
      </w:r>
    </w:p>
    <w:p w14:paraId="692275C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26) 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 в контрастном цветовом изображении (при наличии остаточного зрения).</w:t>
      </w:r>
    </w:p>
    <w:p w14:paraId="6A0C92B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37.3.4.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7F64ED8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создание предметно-развивающей среды для продолжительной продуктивной самостоятельной игры-исследования;</w:t>
      </w:r>
    </w:p>
    <w:p w14:paraId="5DFA95E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развитие навыка ориентировки на свойства предметов, различения и объединения в группы согласно одному сенсорному признаку;</w:t>
      </w:r>
    </w:p>
    <w:p w14:paraId="7155FB5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использование сохранных анализаторов для ориентировки в пространстве;</w:t>
      </w:r>
    </w:p>
    <w:p w14:paraId="0A98F1F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совершенствование различения на слух речевых и (или) неречевых звуков и их отраженному повторению путем подражания;</w:t>
      </w:r>
    </w:p>
    <w:p w14:paraId="28870F7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совершенствование качества целенаправленных предметно-орудийных действий в процессе выполнения игровой и продуктивной деятельности;</w:t>
      </w:r>
    </w:p>
    <w:p w14:paraId="6068D1F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использование накопленного практического опыта для ориентировки во внешних признаках предметов (цвет, форма, размер и количество);</w:t>
      </w:r>
    </w:p>
    <w:p w14:paraId="304C087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умения дифференцировать предметы по функциональному назначению;</w:t>
      </w:r>
    </w:p>
    <w:p w14:paraId="6FED69E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8) формирование практических способов ориентировки (пробы, </w:t>
      </w:r>
      <w:proofErr w:type="spellStart"/>
      <w:r w:rsidRPr="00166DFC">
        <w:rPr>
          <w:rFonts w:ascii="Times New Roman" w:hAnsi="Times New Roman" w:cs="Times New Roman"/>
          <w:sz w:val="24"/>
          <w:szCs w:val="24"/>
        </w:rPr>
        <w:t>примеривание</w:t>
      </w:r>
      <w:proofErr w:type="spellEnd"/>
      <w:r w:rsidRPr="00166DFC">
        <w:rPr>
          <w:rFonts w:ascii="Times New Roman" w:hAnsi="Times New Roman" w:cs="Times New Roman"/>
          <w:sz w:val="24"/>
          <w:szCs w:val="24"/>
        </w:rPr>
        <w:t>);</w:t>
      </w:r>
    </w:p>
    <w:p w14:paraId="02040D3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формировать умение сравнивать предметы контрастных и одинаковых размеров - по длине, ширине, высоте, величине;</w:t>
      </w:r>
    </w:p>
    <w:p w14:paraId="707B080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формирование умения выделять и группировать предметы по заданному признаку;</w:t>
      </w:r>
    </w:p>
    <w:p w14:paraId="3AEF348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формировать умение выделять 1, 2 и много предметов из группы;</w:t>
      </w:r>
    </w:p>
    <w:p w14:paraId="05C017D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формировать умение сопоставлять равные по количеству множества предметов: "одинаково";</w:t>
      </w:r>
    </w:p>
    <w:p w14:paraId="3560187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формирование умения сопоставлять численности множеств, воспринимаемых различными анализаторами в пределах двух без пересчета;</w:t>
      </w:r>
    </w:p>
    <w:p w14:paraId="4297098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обогащение непосредственного чувственного опыта обучающихся в разных видах деятельности;</w:t>
      </w:r>
    </w:p>
    <w:p w14:paraId="3756909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14:paraId="0EF68C7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совершенствовать умение узнавать и обозначать доступным коммуникативным способом предметы в знакомом пространстве (дом, квартира, группа);</w:t>
      </w:r>
    </w:p>
    <w:p w14:paraId="237751E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14:paraId="338DC5E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18) развитие умения сообщать доступным коммуникативным способом о том, что </w:t>
      </w:r>
      <w:r w:rsidRPr="00166DFC">
        <w:rPr>
          <w:rFonts w:ascii="Times New Roman" w:hAnsi="Times New Roman" w:cs="Times New Roman"/>
          <w:sz w:val="24"/>
          <w:szCs w:val="24"/>
        </w:rPr>
        <w:lastRenderedPageBreak/>
        <w:t>происходит вокруг и где он находится, что делает;</w:t>
      </w:r>
    </w:p>
    <w:p w14:paraId="60ED6D6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19) формирование умения ориентироваться в пространстве и частях предмета путем ориентировки от другого человека;</w:t>
      </w:r>
    </w:p>
    <w:p w14:paraId="0F8BF83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20) формирование умения определять и устанавливать взаимосвязи между пространственным положением предметов в помещении: шкаф, кровать, игрушки;</w:t>
      </w:r>
    </w:p>
    <w:p w14:paraId="07BF2FD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21) совершенствование чувствительности и восприятия, способности анализа и ориентировки на ощущения, полученные с сохранных анализаторов;</w:t>
      </w:r>
    </w:p>
    <w:p w14:paraId="4C9B830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22) обучение ориентировке на плоскости листа,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14:paraId="04FF872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23) 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14:paraId="59F0BF8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24) развитие подражания новым простым схемам действий;</w:t>
      </w:r>
    </w:p>
    <w:p w14:paraId="03F1830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25) 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14:paraId="633B7DB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26) воссоздание знакомых реальных предметов в виде конструкций и моделей из 2-4 частей (при наличии остаточного зрения);</w:t>
      </w:r>
    </w:p>
    <w:p w14:paraId="7C53238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27) создание условий для формирования целостной картины мира;</w:t>
      </w:r>
    </w:p>
    <w:p w14:paraId="1C8705E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28) формирование ориентировки во времени: ночь, день, светло-темно, вчера, сегодня, завтра, было, сейчас, будет, тепло-холодно, зима, лето;</w:t>
      </w:r>
    </w:p>
    <w:p w14:paraId="02F94AC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29) формирование умения наблюдать за изменениями в природе и погоде.</w:t>
      </w:r>
    </w:p>
    <w:p w14:paraId="30B5829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37.4. 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 совершенствование звуковой и интонационной культуры речи, знакомство с произведениями детской литературы.</w:t>
      </w:r>
    </w:p>
    <w:p w14:paraId="3E5EADD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37.4.1.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1403F0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формирование моторной готовности к непроизвольному воспроизведению артикуляционных поз и элементарной речевой коммуникации;</w:t>
      </w:r>
    </w:p>
    <w:p w14:paraId="28BE467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стимуляция голосовой активности путем пассивной гимнастики;</w:t>
      </w:r>
    </w:p>
    <w:p w14:paraId="26A2C83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активизация мимических проявлений, движений губ, языка при попадании на них пищи;</w:t>
      </w:r>
    </w:p>
    <w:p w14:paraId="4DE765D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невербальных средств общения;</w:t>
      </w:r>
    </w:p>
    <w:p w14:paraId="413A684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стимуляция восприятия голоса педагогического работника на тактильно-вибрационной основе;</w:t>
      </w:r>
    </w:p>
    <w:p w14:paraId="78BF6C1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вызывание гласных и согласных звуков раннего онтогенеза во время проведения дыхательной гимнастики и в минуты общения с педагогическим работником;</w:t>
      </w:r>
    </w:p>
    <w:p w14:paraId="62A1C72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стимулирование внимания ребенка к речи педагогического работника, изменениям интонации и силы голоса.</w:t>
      </w:r>
    </w:p>
    <w:p w14:paraId="7363050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37.4.2.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38C5BFA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привлечение внимания к партнеру по общению;</w:t>
      </w:r>
    </w:p>
    <w:p w14:paraId="1556544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активизация и поддержание речевых звуков в момент контакта ребенка с родителями (законными представителями), педагогическим работником, при выполнении гимнастики и действий с игрушками;</w:t>
      </w:r>
    </w:p>
    <w:p w14:paraId="2BEC86E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стимуляция движений артикуляционного аппарата за счет выполнения массажа и пассивной артикуляционной гимнастики;</w:t>
      </w:r>
    </w:p>
    <w:p w14:paraId="2C012F7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lastRenderedPageBreak/>
        <w:t>4) формирование потребности использования руки как средства коммуникации;</w:t>
      </w:r>
    </w:p>
    <w:p w14:paraId="44864A8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тактильно-вибрационного восприятия голоса другого человека;</w:t>
      </w:r>
    </w:p>
    <w:p w14:paraId="6EE72C7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умения различать интонации педагогических работников, подкрепляя это соответствующей мимикой, звуком;</w:t>
      </w:r>
    </w:p>
    <w:p w14:paraId="35A2776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навыка нахождения предмета, выполнения действия с ним или изменения поведения по речевому или тактильному обращению педагогического работника;</w:t>
      </w:r>
    </w:p>
    <w:p w14:paraId="34CB62B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формирование умения оказывать влияние на поведение педагогических работников с помощью интонированных звуков речи, мимики, социальных жестов;</w:t>
      </w:r>
    </w:p>
    <w:p w14:paraId="7995E39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развитие умения отраженно за педагогическим работником повторять знакомые и новые речевые звуки, слоги;</w:t>
      </w:r>
    </w:p>
    <w:p w14:paraId="0648CFA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10) формирование навыка согласования движений со словом в знакомых </w:t>
      </w:r>
      <w:proofErr w:type="spellStart"/>
      <w:r w:rsidRPr="00166DFC">
        <w:rPr>
          <w:rFonts w:ascii="Times New Roman" w:hAnsi="Times New Roman" w:cs="Times New Roman"/>
          <w:sz w:val="24"/>
          <w:szCs w:val="24"/>
        </w:rPr>
        <w:t>эмоциально</w:t>
      </w:r>
      <w:proofErr w:type="spellEnd"/>
      <w:r w:rsidRPr="00166DFC">
        <w:rPr>
          <w:rFonts w:ascii="Times New Roman" w:hAnsi="Times New Roman" w:cs="Times New Roman"/>
          <w:sz w:val="24"/>
          <w:szCs w:val="24"/>
        </w:rPr>
        <w:t>-подвижных играх, выполнения движений с речевым сопровождением в хорошо известной игровой ситуации (по памяти);</w:t>
      </w:r>
    </w:p>
    <w:p w14:paraId="3254062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стимуляция развития лепета как важного компонента речевого развития;</w:t>
      </w:r>
    </w:p>
    <w:p w14:paraId="5C7BD12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развитие умения реагировать (прислушиваться) к разным интонациям разговаривающего с ребенком педагогического работника;</w:t>
      </w:r>
    </w:p>
    <w:p w14:paraId="151331E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формирование умения называть предмет в доступной коммуникативной форме.</w:t>
      </w:r>
    </w:p>
    <w:p w14:paraId="1C6E9DB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37.4.3. Основное содержание образовательной деятельности в период формирования предметной деятельности.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AA49EA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создание условий для осознания взаимосвязи между движением, действием и его обозначением в доступной коммуникативной форме;</w:t>
      </w:r>
    </w:p>
    <w:p w14:paraId="7866BF6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развитие невербальных средств коммуникации: увеличение числа социальных жестов и мимических проявлений;</w:t>
      </w:r>
    </w:p>
    <w:p w14:paraId="18CA041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изменять поведение в соответствии с обращением педагогического работника;</w:t>
      </w:r>
    </w:p>
    <w:p w14:paraId="190B1A2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привлечение внимания к речевому обращению педагогического работника;</w:t>
      </w:r>
    </w:p>
    <w:p w14:paraId="59F72E6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умения осуществлять направленный выдох;</w:t>
      </w:r>
    </w:p>
    <w:p w14:paraId="7ABCC06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стимулирование звукоподражания и копирования речевых образцов, а также их ситуативного использования;</w:t>
      </w:r>
    </w:p>
    <w:p w14:paraId="362ECB3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стимулирование элементарных речевых реакций;</w:t>
      </w:r>
    </w:p>
    <w:p w14:paraId="3C380BD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формирование умения называть предмет в доступной коммуникативной форме в различных жизненных ситуациях;</w:t>
      </w:r>
    </w:p>
    <w:p w14:paraId="4D2A729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формирование умения соотносить предмет с его изображением (картинкой, барельефом);</w:t>
      </w:r>
    </w:p>
    <w:p w14:paraId="707C16D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развитие навыка информирования о своем состоянии и потребностях доступными способами коммуникации;</w:t>
      </w:r>
    </w:p>
    <w:p w14:paraId="638581E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формирование понимания односложных и двусложных устно-жестовых инструкций;</w:t>
      </w:r>
    </w:p>
    <w:p w14:paraId="13D5A3E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развитие слухового восприятия с использованием различных технических и игровых средств;</w:t>
      </w:r>
    </w:p>
    <w:p w14:paraId="05FCDF9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развитие умения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14:paraId="511A1FB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поддержка желания речевого общения;</w:t>
      </w:r>
    </w:p>
    <w:p w14:paraId="7240498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стимуляция произношения голосом нормальной силы, высоты и тембра;</w:t>
      </w:r>
    </w:p>
    <w:p w14:paraId="2750F4B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увеличение количества регулярно произносимых речевых звуков;</w:t>
      </w:r>
    </w:p>
    <w:p w14:paraId="67C9E1E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для обучающихся с нарушениями слуха обучение слитному произнесению слов во фразе из 2 слов (в том числе облегченных) в нормальном темпе: Мама, дай (на). Тетя, дай мяч. Миша стоит (сидит, идёт). Вот кубик (мишка). Папа, пока (привет);</w:t>
      </w:r>
    </w:p>
    <w:p w14:paraId="46EB722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lastRenderedPageBreak/>
        <w:t>18) обучение обозначению предмета и его изображения словом;</w:t>
      </w:r>
    </w:p>
    <w:p w14:paraId="5187B80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19) выполнение артикуляционных движений: улыбаться без напряжения, показывать верхние и нижние передние зубы, язык, вытягивать и сжимать губы, широко открывать рот;</w:t>
      </w:r>
    </w:p>
    <w:p w14:paraId="5EAAFD2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20) развитие силы голоса путем произношения гласных звуков тихо и громко, умения звать педагогического работника и общаться с ним голосом разной силы.</w:t>
      </w:r>
    </w:p>
    <w:p w14:paraId="60BE34C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37.4.4. Основное содержание образовательной деятельности в период формирования познавательной деятельности. Совместная образовательная деятельность педагогических работников с детьми с ТМНР в данный период направлена на:</w:t>
      </w:r>
    </w:p>
    <w:p w14:paraId="7BFC9DC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развитие символической конкретной коммуникации: умение пользоваться звукоподражаниями, естественными жестами, предметами-символами, картинками;</w:t>
      </w:r>
    </w:p>
    <w:p w14:paraId="253E889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развитие умения понимать и выполнять простые устно-жестовые инструкции;</w:t>
      </w:r>
    </w:p>
    <w:p w14:paraId="6B0A7E2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стимулирование потребности использовать при общении со педагогическим работником или другим ребенком не только невербальные средства, но и речевые высказывания: отдельные слова, словосочетания, фразы из 2-3 слов;</w:t>
      </w:r>
    </w:p>
    <w:p w14:paraId="0C9605E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умения высказывать свои просьбы и желания простыми фразами в доступной коммуникативной форме;</w:t>
      </w:r>
    </w:p>
    <w:p w14:paraId="726CDB5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развитие понимания речи и умения выполнять действия по речевой (устной, письменной) инструкции: принеси игрушки в комнату, вымой руки мылом, положи книгу в шкаф, собери карандаши в коробку, положи бумагу на стол;</w:t>
      </w:r>
    </w:p>
    <w:p w14:paraId="552848F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умения при общении использовать местоимение "я";</w:t>
      </w:r>
    </w:p>
    <w:p w14:paraId="0583FEF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7) различение на слух и воспроизведение длительности звучания: </w:t>
      </w:r>
      <w:proofErr w:type="spellStart"/>
      <w:r w:rsidRPr="00166DFC">
        <w:rPr>
          <w:rFonts w:ascii="Times New Roman" w:hAnsi="Times New Roman" w:cs="Times New Roman"/>
          <w:sz w:val="24"/>
          <w:szCs w:val="24"/>
        </w:rPr>
        <w:t>папапа</w:t>
      </w:r>
      <w:proofErr w:type="spellEnd"/>
      <w:r w:rsidRPr="00166DFC">
        <w:rPr>
          <w:rFonts w:ascii="Times New Roman" w:hAnsi="Times New Roman" w:cs="Times New Roman"/>
          <w:sz w:val="24"/>
          <w:szCs w:val="24"/>
        </w:rPr>
        <w:t xml:space="preserve"> </w:t>
      </w:r>
      <w:proofErr w:type="gramStart"/>
      <w:r w:rsidRPr="00166DFC">
        <w:rPr>
          <w:rFonts w:ascii="Times New Roman" w:hAnsi="Times New Roman" w:cs="Times New Roman"/>
          <w:sz w:val="24"/>
          <w:szCs w:val="24"/>
        </w:rPr>
        <w:t>и</w:t>
      </w:r>
      <w:proofErr w:type="gramEnd"/>
      <w:r w:rsidRPr="00166DFC">
        <w:rPr>
          <w:rFonts w:ascii="Times New Roman" w:hAnsi="Times New Roman" w:cs="Times New Roman"/>
          <w:sz w:val="24"/>
          <w:szCs w:val="24"/>
        </w:rPr>
        <w:t xml:space="preserve"> а___, ту и </w:t>
      </w:r>
      <w:proofErr w:type="spellStart"/>
      <w:r w:rsidRPr="00166DFC">
        <w:rPr>
          <w:rFonts w:ascii="Times New Roman" w:hAnsi="Times New Roman" w:cs="Times New Roman"/>
          <w:sz w:val="24"/>
          <w:szCs w:val="24"/>
        </w:rPr>
        <w:t>тутуту</w:t>
      </w:r>
      <w:proofErr w:type="spellEnd"/>
      <w:r w:rsidRPr="00166DFC">
        <w:rPr>
          <w:rFonts w:ascii="Times New Roman" w:hAnsi="Times New Roman" w:cs="Times New Roman"/>
          <w:sz w:val="24"/>
          <w:szCs w:val="24"/>
        </w:rPr>
        <w:t>.</w:t>
      </w:r>
    </w:p>
    <w:p w14:paraId="33D98F1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8) различение и воспроизведение темпа звучания: голос - па_ </w:t>
      </w:r>
      <w:proofErr w:type="spellStart"/>
      <w:r w:rsidRPr="00166DFC">
        <w:rPr>
          <w:rFonts w:ascii="Times New Roman" w:hAnsi="Times New Roman" w:cs="Times New Roman"/>
          <w:sz w:val="24"/>
          <w:szCs w:val="24"/>
        </w:rPr>
        <w:t>па</w:t>
      </w:r>
      <w:proofErr w:type="spellEnd"/>
      <w:r w:rsidRPr="00166DFC">
        <w:rPr>
          <w:rFonts w:ascii="Times New Roman" w:hAnsi="Times New Roman" w:cs="Times New Roman"/>
          <w:sz w:val="24"/>
          <w:szCs w:val="24"/>
        </w:rPr>
        <w:t xml:space="preserve">_ </w:t>
      </w:r>
      <w:proofErr w:type="spellStart"/>
      <w:r w:rsidRPr="00166DFC">
        <w:rPr>
          <w:rFonts w:ascii="Times New Roman" w:hAnsi="Times New Roman" w:cs="Times New Roman"/>
          <w:sz w:val="24"/>
          <w:szCs w:val="24"/>
        </w:rPr>
        <w:t>па</w:t>
      </w:r>
      <w:proofErr w:type="spellEnd"/>
      <w:r w:rsidRPr="00166DFC">
        <w:rPr>
          <w:rFonts w:ascii="Times New Roman" w:hAnsi="Times New Roman" w:cs="Times New Roman"/>
          <w:sz w:val="24"/>
          <w:szCs w:val="24"/>
        </w:rPr>
        <w:t xml:space="preserve">_, </w:t>
      </w:r>
      <w:proofErr w:type="spellStart"/>
      <w:r w:rsidRPr="00166DFC">
        <w:rPr>
          <w:rFonts w:ascii="Times New Roman" w:hAnsi="Times New Roman" w:cs="Times New Roman"/>
          <w:sz w:val="24"/>
          <w:szCs w:val="24"/>
        </w:rPr>
        <w:t>папапапа</w:t>
      </w:r>
      <w:proofErr w:type="spellEnd"/>
      <w:r w:rsidRPr="00166DFC">
        <w:rPr>
          <w:rFonts w:ascii="Times New Roman" w:hAnsi="Times New Roman" w:cs="Times New Roman"/>
          <w:sz w:val="24"/>
          <w:szCs w:val="24"/>
        </w:rPr>
        <w:t>; музыкальные инструменты - барабан, металлофон;</w:t>
      </w:r>
    </w:p>
    <w:p w14:paraId="3C53502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9) 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w:t>
      </w:r>
      <w:proofErr w:type="spellStart"/>
      <w:r w:rsidRPr="00166DFC">
        <w:rPr>
          <w:rFonts w:ascii="Times New Roman" w:hAnsi="Times New Roman" w:cs="Times New Roman"/>
          <w:sz w:val="24"/>
          <w:szCs w:val="24"/>
        </w:rPr>
        <w:t>слогосочетаний</w:t>
      </w:r>
      <w:proofErr w:type="spellEnd"/>
      <w:r w:rsidRPr="00166DFC">
        <w:rPr>
          <w:rFonts w:ascii="Times New Roman" w:hAnsi="Times New Roman" w:cs="Times New Roman"/>
          <w:sz w:val="24"/>
          <w:szCs w:val="24"/>
        </w:rPr>
        <w:t>;</w:t>
      </w:r>
    </w:p>
    <w:p w14:paraId="6335D59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различение на слух и опознавание при выборе из 10 полных слов, словосочетаний и фраз;</w:t>
      </w:r>
    </w:p>
    <w:p w14:paraId="2350906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14:paraId="64C1556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различение на слух и воспроизведение количества звучаний в пределах 4;</w:t>
      </w:r>
    </w:p>
    <w:p w14:paraId="67F625E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различение на слух и воспроизведение 2-3-сложных ритмов (</w:t>
      </w:r>
      <w:proofErr w:type="spellStart"/>
      <w:r w:rsidRPr="00166DFC">
        <w:rPr>
          <w:rFonts w:ascii="Times New Roman" w:hAnsi="Times New Roman" w:cs="Times New Roman"/>
          <w:sz w:val="24"/>
          <w:szCs w:val="24"/>
        </w:rPr>
        <w:t>слогосочетания</w:t>
      </w:r>
      <w:proofErr w:type="spellEnd"/>
      <w:r w:rsidRPr="00166DFC">
        <w:rPr>
          <w:rFonts w:ascii="Times New Roman" w:hAnsi="Times New Roman" w:cs="Times New Roman"/>
          <w:sz w:val="24"/>
          <w:szCs w:val="24"/>
        </w:rPr>
        <w:t xml:space="preserve"> типа: </w:t>
      </w:r>
      <w:proofErr w:type="spellStart"/>
      <w:r w:rsidRPr="00166DFC">
        <w:rPr>
          <w:rFonts w:ascii="Times New Roman" w:hAnsi="Times New Roman" w:cs="Times New Roman"/>
          <w:sz w:val="24"/>
          <w:szCs w:val="24"/>
        </w:rPr>
        <w:t>ПАпа</w:t>
      </w:r>
      <w:proofErr w:type="spellEnd"/>
      <w:r w:rsidRPr="00166DFC">
        <w:rPr>
          <w:rFonts w:ascii="Times New Roman" w:hAnsi="Times New Roman" w:cs="Times New Roman"/>
          <w:sz w:val="24"/>
          <w:szCs w:val="24"/>
        </w:rPr>
        <w:t xml:space="preserve">, </w:t>
      </w:r>
      <w:proofErr w:type="spellStart"/>
      <w:r w:rsidRPr="00166DFC">
        <w:rPr>
          <w:rFonts w:ascii="Times New Roman" w:hAnsi="Times New Roman" w:cs="Times New Roman"/>
          <w:sz w:val="24"/>
          <w:szCs w:val="24"/>
        </w:rPr>
        <w:t>паПА</w:t>
      </w:r>
      <w:proofErr w:type="spellEnd"/>
      <w:r w:rsidRPr="00166DFC">
        <w:rPr>
          <w:rFonts w:ascii="Times New Roman" w:hAnsi="Times New Roman" w:cs="Times New Roman"/>
          <w:sz w:val="24"/>
          <w:szCs w:val="24"/>
        </w:rPr>
        <w:t xml:space="preserve">, </w:t>
      </w:r>
      <w:proofErr w:type="spellStart"/>
      <w:r w:rsidRPr="00166DFC">
        <w:rPr>
          <w:rFonts w:ascii="Times New Roman" w:hAnsi="Times New Roman" w:cs="Times New Roman"/>
          <w:sz w:val="24"/>
          <w:szCs w:val="24"/>
        </w:rPr>
        <w:t>паПАпа</w:t>
      </w:r>
      <w:proofErr w:type="spellEnd"/>
      <w:r w:rsidRPr="00166DFC">
        <w:rPr>
          <w:rFonts w:ascii="Times New Roman" w:hAnsi="Times New Roman" w:cs="Times New Roman"/>
          <w:sz w:val="24"/>
          <w:szCs w:val="24"/>
        </w:rPr>
        <w:t>);</w:t>
      </w:r>
    </w:p>
    <w:p w14:paraId="69193F2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14) различение на слух и воспроизведение разнообразных ритмов;</w:t>
      </w:r>
    </w:p>
    <w:p w14:paraId="0898770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15) определение на слух направления звука, источник которого расположен справа - слева - сзади - спереди, и узнавание источника звука;</w:t>
      </w:r>
    </w:p>
    <w:p w14:paraId="5C1B732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16) увеличение длительности и качества произношения цепочек слогов и словосочетаний;</w:t>
      </w:r>
    </w:p>
    <w:p w14:paraId="241C912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17) 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14:paraId="76FA638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18) увеличение объема и качества произношения звуков речи до 23 звуков (а, о, у, э, и, ы, п, б, м, н, в, ф, т, д, л, р, с, з, ш, ж, к, г, х) и йотированные;</w:t>
      </w:r>
    </w:p>
    <w:p w14:paraId="7EC93FB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19) развитие интонационной выразительности речи и обучение произношению фраз с повествовательной, вопросительной и восклицательной интонацией;</w:t>
      </w:r>
    </w:p>
    <w:p w14:paraId="099ED55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20) формирование умения соотносить предметы, изображения с табличкой, содержащей его письменное и (или) графическое обозначение;</w:t>
      </w:r>
    </w:p>
    <w:p w14:paraId="2D6BD79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21) совершенствование восприятия и понимания речи через опознание предметов по их речевому описанию (2-3 простых предложения из знакомых ребенку слов);</w:t>
      </w:r>
    </w:p>
    <w:p w14:paraId="1D3B1D1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lastRenderedPageBreak/>
        <w:t>22) формирование навыка диалоговой речи, умения задавать и отвечать на вопросы (Что это? Кто это? Где мяч? Что делает?), в том числе более сложные (Какого цвета? Какой формы? Что с ним делают?);</w:t>
      </w:r>
    </w:p>
    <w:p w14:paraId="7FD7D5A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23) обучение словесному обозначению сторон </w:t>
      </w:r>
      <w:proofErr w:type="spellStart"/>
      <w:r w:rsidRPr="00166DFC">
        <w:rPr>
          <w:rFonts w:ascii="Times New Roman" w:hAnsi="Times New Roman" w:cs="Times New Roman"/>
          <w:sz w:val="24"/>
          <w:szCs w:val="24"/>
        </w:rPr>
        <w:t>фланелеграфа</w:t>
      </w:r>
      <w:proofErr w:type="spellEnd"/>
      <w:r w:rsidRPr="00166DFC">
        <w:rPr>
          <w:rFonts w:ascii="Times New Roman" w:hAnsi="Times New Roman" w:cs="Times New Roman"/>
          <w:sz w:val="24"/>
          <w:szCs w:val="24"/>
        </w:rPr>
        <w:t xml:space="preserve"> и (или) листа бумаги: верхняя, нижняя, левая, правая, стимулирование регулярного использования названий в деятельности;</w:t>
      </w:r>
    </w:p>
    <w:p w14:paraId="162BF01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24) обучение обозначению расположения частей своего тела: правая рука и нога, левая рука и нога, голова вверху, ноги внизу, грудь спереди, спина сзади;</w:t>
      </w:r>
    </w:p>
    <w:p w14:paraId="2EA5567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25) обучение обозначению своего движения: я иду направо, я иду налево, я иду наверх, я иду вниз;</w:t>
      </w:r>
    </w:p>
    <w:p w14:paraId="17F356C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26) развитие повествовательной функции речи, формирование умения составлять сообщение о себе, своих занятиях, близких людях;</w:t>
      </w:r>
    </w:p>
    <w:p w14:paraId="6D5586B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27) формирование умения описывать предметы (животных) с указанием цвета, формы, величины, материала, назначения и других признаков в доступной коммуникативной форме.</w:t>
      </w:r>
    </w:p>
    <w:p w14:paraId="051E9DB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37.5 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w:t>
      </w:r>
    </w:p>
    <w:p w14:paraId="0295FB0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Содержание данной области реализуется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обучающихся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w:t>
      </w:r>
    </w:p>
    <w:p w14:paraId="4ECD260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14:paraId="2F396BA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37.5.1. Основное содержание образовательной деятельности в период формирования ориентировочно-поисковой активности.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48E3FFF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формирование сосредоточения и интереса к звукам окружающей среды, музыке, пению близкого педагогического работника;</w:t>
      </w:r>
    </w:p>
    <w:p w14:paraId="6DDEC0A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фиксация внимания на звучании музыкальных игрушек (для слепоглухих обучающихся на тактильно-вибрационной основе);</w:t>
      </w:r>
    </w:p>
    <w:p w14:paraId="15929DE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демонстрировать потребность к звучанию знакомой мелодии с помощью двигательно-голосовой активности;</w:t>
      </w:r>
    </w:p>
    <w:p w14:paraId="34C0F79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различных социальных ответов на звучание музыки (замирание, сосредоточение, поисковые реакции глазами, головой, телом).</w:t>
      </w:r>
    </w:p>
    <w:p w14:paraId="69E7570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37.5.2. Основное содержание образовательной деятельности в период формирования предметных действий. Совместная образовательная деятельность педагогических работников с детьми с ТМНР в данный период направлена на:</w:t>
      </w:r>
    </w:p>
    <w:p w14:paraId="6B02E5C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увеличение продолжительности слухового внимания к звукам музыкальных инструментов и игрушек, различным мелодиям;</w:t>
      </w:r>
    </w:p>
    <w:p w14:paraId="693630F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2) формирование умения локализовать и находить источник звука доступной </w:t>
      </w:r>
      <w:r w:rsidRPr="00166DFC">
        <w:rPr>
          <w:rFonts w:ascii="Times New Roman" w:hAnsi="Times New Roman" w:cs="Times New Roman"/>
          <w:sz w:val="24"/>
          <w:szCs w:val="24"/>
        </w:rPr>
        <w:lastRenderedPageBreak/>
        <w:t>громкости поворотом головы и направлением лица в его сторону, указанием рукой;</w:t>
      </w:r>
    </w:p>
    <w:p w14:paraId="5F01C27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согласовывать движения с характером мелодии, музыкальным ритмом;</w:t>
      </w:r>
    </w:p>
    <w:p w14:paraId="618DE1F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4) формирование эмоционального отклика в виде улыбок и смеха в ответ на звучание знакомых игрушек, </w:t>
      </w:r>
      <w:proofErr w:type="spellStart"/>
      <w:r w:rsidRPr="00166DFC">
        <w:rPr>
          <w:rFonts w:ascii="Times New Roman" w:hAnsi="Times New Roman" w:cs="Times New Roman"/>
          <w:sz w:val="24"/>
          <w:szCs w:val="24"/>
        </w:rPr>
        <w:t>потешек</w:t>
      </w:r>
      <w:proofErr w:type="spellEnd"/>
      <w:r w:rsidRPr="00166DFC">
        <w:rPr>
          <w:rFonts w:ascii="Times New Roman" w:hAnsi="Times New Roman" w:cs="Times New Roman"/>
          <w:sz w:val="24"/>
          <w:szCs w:val="24"/>
        </w:rPr>
        <w:t>, песенок;</w:t>
      </w:r>
    </w:p>
    <w:p w14:paraId="1B2283F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привлечение внимания к различным музыкальным ритмам и силе звука (быстро или медленно, тихо или громко), их связи с эмоциональным состоянием и поведением педагогического работника;</w:t>
      </w:r>
    </w:p>
    <w:p w14:paraId="162C8BC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обучение движениям согласно ритму и настроению мелодии;</w:t>
      </w:r>
    </w:p>
    <w:p w14:paraId="45FAC88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7) формирование навыка согласования собственных речевых звуков и их </w:t>
      </w:r>
      <w:proofErr w:type="spellStart"/>
      <w:r w:rsidRPr="00166DFC">
        <w:rPr>
          <w:rFonts w:ascii="Times New Roman" w:hAnsi="Times New Roman" w:cs="Times New Roman"/>
          <w:sz w:val="24"/>
          <w:szCs w:val="24"/>
        </w:rPr>
        <w:t>пропевание</w:t>
      </w:r>
      <w:proofErr w:type="spellEnd"/>
      <w:r w:rsidRPr="00166DFC">
        <w:rPr>
          <w:rFonts w:ascii="Times New Roman" w:hAnsi="Times New Roman" w:cs="Times New Roman"/>
          <w:sz w:val="24"/>
          <w:szCs w:val="24"/>
        </w:rPr>
        <w:t xml:space="preserve"> в соответствии со словами и мелодией и (или) ритмом песни;</w:t>
      </w:r>
    </w:p>
    <w:p w14:paraId="40EBB33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формирование умения выполнять простые имитационные действия, соотнося их с изменением темпа и ритма.</w:t>
      </w:r>
    </w:p>
    <w:p w14:paraId="2D472C7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37.5.3. Основное содержание образовательной деятельности в период формирования предметной деятельности.</w:t>
      </w:r>
    </w:p>
    <w:p w14:paraId="1E81586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14:paraId="632A11D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37.5.4.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14:paraId="5FFBEA9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знакомство с функциональными возможностями музыкальных инструментов;</w:t>
      </w:r>
    </w:p>
    <w:p w14:paraId="5E64134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обучение движениям согласно ритму и настроению мелодии;</w:t>
      </w:r>
    </w:p>
    <w:p w14:paraId="4045466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обучение игре на шумовых музыкальных инструментах;</w:t>
      </w:r>
    </w:p>
    <w:p w14:paraId="3CAA46D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создание условий для развития у обучающихся интереса к звучанию музыки, накопления опыта восприятия новых звуков музыкальных игрушек;</w:t>
      </w:r>
    </w:p>
    <w:p w14:paraId="6B6D72A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стимуляция и развитие интереса к прослушиванию музыкальных произведений;</w:t>
      </w:r>
    </w:p>
    <w:p w14:paraId="60D3B5B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расширение репертуара функциональных действий с музыкальными игрушками;</w:t>
      </w:r>
    </w:p>
    <w:p w14:paraId="34EE6FD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развитие умения изменять поведение в зависимости от характера музыки (спокойная, маршеобразная, плясовая), выполнять движения в такт музыки;</w:t>
      </w:r>
    </w:p>
    <w:p w14:paraId="3A446BF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формирование умения информировать педагогического работника о своем предпочтении определенного музыкального произведения или игрушки;</w:t>
      </w:r>
    </w:p>
    <w:p w14:paraId="6DEE775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развитие слухового восприятия;</w:t>
      </w:r>
    </w:p>
    <w:p w14:paraId="7064F63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расширение репертуара узнаваемых звуков природы, музыкальных игрушек;</w:t>
      </w:r>
    </w:p>
    <w:p w14:paraId="6C4632A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возможностей.</w:t>
      </w:r>
    </w:p>
    <w:p w14:paraId="5C133EE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37.5.5.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69615AA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формирование навыка тактильного обследования предмета;</w:t>
      </w:r>
    </w:p>
    <w:p w14:paraId="56E02CC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формирование навыка обследования и ориентировки на контур, форму, величину предмета, нахождения и узнавания отдельных элементов;</w:t>
      </w:r>
    </w:p>
    <w:p w14:paraId="7122EC9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знакомство со свойствами пластилина;</w:t>
      </w:r>
    </w:p>
    <w:p w14:paraId="63DC3BD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обучение выполнению простых действий с пластилином: разминание, соединение или разъединение, раскатывание;</w:t>
      </w:r>
    </w:p>
    <w:p w14:paraId="12EFB9A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умения выполнять простые поделки из пластилина;</w:t>
      </w:r>
    </w:p>
    <w:p w14:paraId="11B16D9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14:paraId="5EC62FB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37.5.6. В разделе "Аппликация" совместная образовательная деятельность педагогических работников с детьми с ТМНР в данный период предполагает следующие </w:t>
      </w:r>
      <w:r w:rsidRPr="00166DFC">
        <w:rPr>
          <w:rFonts w:ascii="Times New Roman" w:hAnsi="Times New Roman" w:cs="Times New Roman"/>
          <w:sz w:val="24"/>
          <w:szCs w:val="24"/>
        </w:rPr>
        <w:lastRenderedPageBreak/>
        <w:t>направления работы:</w:t>
      </w:r>
    </w:p>
    <w:p w14:paraId="742174F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формирование умения обследовать и узнавать знакомые предметы, выполненные в виде аппликации;</w:t>
      </w:r>
    </w:p>
    <w:p w14:paraId="429120B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знакомство с возможностями изображения предмета с помощью аппликации;</w:t>
      </w:r>
    </w:p>
    <w:p w14:paraId="54A1D9F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14:paraId="603484E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обучение простым приемам аппликации (наклеивание, соединение или разъединение);</w:t>
      </w:r>
    </w:p>
    <w:p w14:paraId="59DB11B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навыка подражания действиям педагогического работника при выполнении аппликации;</w:t>
      </w:r>
    </w:p>
    <w:p w14:paraId="44429E9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развитие навыка сотрудничества при участии в выполнении аппликации.</w:t>
      </w:r>
    </w:p>
    <w:p w14:paraId="4ACB319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37.5.7.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14:paraId="703B52A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формирование навыка обследования и ориентировки на контур, форму, величину, цвет предмета, нахождение и узнавание отдельных элементов, запоминание их расположения, взаимосвязи между собой;</w:t>
      </w:r>
    </w:p>
    <w:p w14:paraId="2EDF1C8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формирование умения узнавать плоскостное изображение предмета и сравнивать его с реальным объектом;</w:t>
      </w:r>
    </w:p>
    <w:p w14:paraId="40570A2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обучение социально приемлемому использованию карандаша и кисти;</w:t>
      </w:r>
    </w:p>
    <w:p w14:paraId="662CD46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умения правильно захватывать карандаш\кисть и удерживать при рисовании;</w:t>
      </w:r>
    </w:p>
    <w:p w14:paraId="60DD5EA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простых графических навыков: рисования прямых, замкнутых линий, черкания;</w:t>
      </w:r>
    </w:p>
    <w:p w14:paraId="278490A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навыка подражания простым графическим движениям карандашом;</w:t>
      </w:r>
    </w:p>
    <w:p w14:paraId="23ADE65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умения ориентироваться на листе бумаги: вверху или внизу, сбоку.</w:t>
      </w:r>
    </w:p>
    <w:p w14:paraId="6169FCE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37.5.8.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3A191D3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знакомство с различными типами конструкторов и техникой их использования, способом соединения деталей;</w:t>
      </w:r>
    </w:p>
    <w:p w14:paraId="7081956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w:t>
      </w:r>
    </w:p>
    <w:p w14:paraId="364D578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выполнять постройку из 1-3 деталей по образцу;</w:t>
      </w:r>
    </w:p>
    <w:p w14:paraId="5023980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умения последовательно выполнять постройку из 2-3 деталей по подражанию действиям педагогического работника;</w:t>
      </w:r>
    </w:p>
    <w:p w14:paraId="008D2BE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14:paraId="42D9F61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37.6 Основное содержание образовательной деятельности в период формирования познавательной деятельности.</w:t>
      </w:r>
    </w:p>
    <w:p w14:paraId="3EC29A8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лепка, аппликация, рисование, конструирование.</w:t>
      </w:r>
    </w:p>
    <w:p w14:paraId="4AAF585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37.6.1. В разделе "Музыкальное воспитание" совместная образовательная деятельность педагогических работников с детьми с ТМНР предполагает следующие направления работы:</w:t>
      </w:r>
    </w:p>
    <w:p w14:paraId="43DC713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формирование интереса к прослушиванию музыкальных произведений;</w:t>
      </w:r>
    </w:p>
    <w:p w14:paraId="7AEF6D7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 xml:space="preserve">2) развитие способности к сопереживанию при прослушивании музыкальных </w:t>
      </w:r>
      <w:r w:rsidRPr="00166DFC">
        <w:rPr>
          <w:rFonts w:ascii="Times New Roman" w:hAnsi="Times New Roman" w:cs="Times New Roman"/>
          <w:sz w:val="24"/>
          <w:szCs w:val="24"/>
        </w:rPr>
        <w:lastRenderedPageBreak/>
        <w:t>произведений разного характера;</w:t>
      </w:r>
    </w:p>
    <w:p w14:paraId="4E477A6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знакомство с различными музыкальными инструментами (барабан, дудка, гармонь, бубен, металлофон, маракасы, тамбурин, колокольчик, треугольник, тарелки) и способом игры на них;</w:t>
      </w:r>
    </w:p>
    <w:p w14:paraId="2730556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w:t>
      </w:r>
    </w:p>
    <w:p w14:paraId="0448436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навыка подражания движениям педагогического работника при звучании знакомой музыки;</w:t>
      </w:r>
    </w:p>
    <w:p w14:paraId="634EA61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стимулирование подпевания знакомой песне или музыке;</w:t>
      </w:r>
    </w:p>
    <w:p w14:paraId="5B470B8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14:paraId="4F935E2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формирование навыка воспроизведения простых музыкальных ритмов;</w:t>
      </w:r>
    </w:p>
    <w:p w14:paraId="63905CB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формирование навыка различения и воссоздания на музыкальных инструментах разных музыкальных ритмов;</w:t>
      </w:r>
    </w:p>
    <w:p w14:paraId="3441515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10) формирование умения выбирать музыкальный инструмент по образцу, по доступной коммуникативной инструкции;</w:t>
      </w:r>
    </w:p>
    <w:p w14:paraId="48DB2CC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11) развитие навыка узнавания и различения хорошо знакомых музыкальных произведений;</w:t>
      </w:r>
    </w:p>
    <w:p w14:paraId="1B52DAB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12) формирование культуры слушания музыкальных произведений;</w:t>
      </w:r>
    </w:p>
    <w:p w14:paraId="549E60D2"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13) формирование умения петь хором простые песенки и согласовывать свои движения с ритмом и характером мелодии, движениями других обучающихся.</w:t>
      </w:r>
    </w:p>
    <w:p w14:paraId="5AF5422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37.6.2. В разделе "Лепка"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0DF811F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знакомство с основными приемами лепки;</w:t>
      </w:r>
    </w:p>
    <w:p w14:paraId="00D6CA6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формирование представления о предметной лепке;</w:t>
      </w:r>
    </w:p>
    <w:p w14:paraId="4B1F09A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соотносить поделку из пластилина с реальным образцом;</w:t>
      </w:r>
    </w:p>
    <w:p w14:paraId="00C18B9C"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навыка ориентирования на образец при лепке;</w:t>
      </w:r>
    </w:p>
    <w:p w14:paraId="1C15930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обучение простым продуктивным и конструктивным действиям и последовательному их выполнению в соответствии с заданной целью;</w:t>
      </w:r>
    </w:p>
    <w:p w14:paraId="02B52AB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умения выполнять поделки из пластилина путем подражания продуктивным действиям педагогического работника;</w:t>
      </w:r>
    </w:p>
    <w:p w14:paraId="7B355B6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умения выполнять поделки из пластилина по инструкции педагогического работника, предъявленной в доступной коммуникативной форме;</w:t>
      </w:r>
    </w:p>
    <w:p w14:paraId="4901671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37.6.3. В разделе "Аппликация"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55DCA15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обучение основным приемам выполнения аппликации;</w:t>
      </w:r>
    </w:p>
    <w:p w14:paraId="0C25709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формирование умения соотносить аппликацию с реальным предметом;</w:t>
      </w:r>
    </w:p>
    <w:p w14:paraId="135D851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формирования навыка ориентировки на образец при выполнении поделки;</w:t>
      </w:r>
    </w:p>
    <w:p w14:paraId="05C6645F"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умения располагать и наклеивать детали предмета из бумаги на плоскость согласно образцу;</w:t>
      </w:r>
    </w:p>
    <w:p w14:paraId="270554C6"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выполнение поделки по подражанию продуктивным действиям педагогического работника;</w:t>
      </w:r>
    </w:p>
    <w:p w14:paraId="1291F59E"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умения выполнять аппликацию по инструкции педагогического работника, предъявленной в доступной коммуникативной форме;</w:t>
      </w:r>
    </w:p>
    <w:p w14:paraId="04885F0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умения принимать участие в коллективной работе;</w:t>
      </w:r>
    </w:p>
    <w:p w14:paraId="7EB264F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37.6.4. В разделе "Рисование" совместная образовательная деятельность педагогических работников с детьми с ТМНР предполагает следующие направления работы:</w:t>
      </w:r>
    </w:p>
    <w:p w14:paraId="1CD80DE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развитие графических навыков;</w:t>
      </w:r>
    </w:p>
    <w:p w14:paraId="279A3D59"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lastRenderedPageBreak/>
        <w:t>2) развитие умения пользоваться кистью, карандашом, фломастером;</w:t>
      </w:r>
    </w:p>
    <w:p w14:paraId="63303E6B"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обводить предмет по контуру, создавать рельефную обводку;</w:t>
      </w:r>
    </w:p>
    <w:p w14:paraId="4CD78CD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умения выполнять различные линии и виды штриховки, не выходя за рамки рельефного контура;</w:t>
      </w:r>
    </w:p>
    <w:p w14:paraId="0442617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умения выполнять различные линии и виды штриховки подражая действиям педагогического работника;</w:t>
      </w:r>
    </w:p>
    <w:p w14:paraId="01A18113"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формирование умения соотносить изображение предмета с натуральным образцом;</w:t>
      </w:r>
    </w:p>
    <w:p w14:paraId="2BE178E4"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7) формирование умения рисовать по образцу;</w:t>
      </w:r>
    </w:p>
    <w:p w14:paraId="03E78525"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8) формирование умения изображать простые предметы по подражанию действиям педагогического работника;</w:t>
      </w:r>
    </w:p>
    <w:p w14:paraId="63EB91E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9) формирование умения согласовывать свои действия с действиями других обучающихся при выполнении коллективной работы;</w:t>
      </w:r>
    </w:p>
    <w:p w14:paraId="5F49289D"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37.6.5. В разделе "Конструирование" совместная образовательная деятельность педагогических работников с детьми с ТМНР в данный период предполагает следующие направления работы:</w:t>
      </w:r>
    </w:p>
    <w:p w14:paraId="14A8018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1) развитие ориентировки в пространстве и знакомство с понятиями: слева, справа, над или под, дальше, ближе;</w:t>
      </w:r>
    </w:p>
    <w:p w14:paraId="0C4F6081"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2) знакомство со свойствами и возможностями природных материалов, обучение изготовлению из них поделок с учетом их свойств;</w:t>
      </w:r>
    </w:p>
    <w:p w14:paraId="5C35DAC7"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3) формирование умения соотносить выполненную постройку с реальным объектом;</w:t>
      </w:r>
    </w:p>
    <w:p w14:paraId="1916DAB0"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4) формирование умения выполнять постройки, ориентируясь на образец;</w:t>
      </w:r>
    </w:p>
    <w:p w14:paraId="1CD055FA"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5) формирование умения выполнять постройки по инструкции педагогического работника, предъявленной в доступной коммуникативной форме;</w:t>
      </w:r>
    </w:p>
    <w:p w14:paraId="7F7F0898" w14:textId="77777777" w:rsidR="007F3CFD" w:rsidRPr="00166DFC" w:rsidRDefault="007F3CFD" w:rsidP="007F3CFD">
      <w:pPr>
        <w:rPr>
          <w:rFonts w:ascii="Times New Roman" w:hAnsi="Times New Roman" w:cs="Times New Roman"/>
          <w:sz w:val="24"/>
          <w:szCs w:val="24"/>
        </w:rPr>
      </w:pPr>
      <w:r w:rsidRPr="00166DFC">
        <w:rPr>
          <w:rFonts w:ascii="Times New Roman" w:hAnsi="Times New Roman" w:cs="Times New Roman"/>
          <w:sz w:val="24"/>
          <w:szCs w:val="24"/>
        </w:rPr>
        <w:t>6) развитие умения выполнять коллективную постройку и использовать ее в игре.</w:t>
      </w:r>
    </w:p>
    <w:p w14:paraId="2531085F" w14:textId="2F8ED5F0" w:rsidR="007F3CFD" w:rsidRPr="00166DFC" w:rsidRDefault="007F3CFD">
      <w:pPr>
        <w:rPr>
          <w:rFonts w:ascii="Times New Roman" w:hAnsi="Times New Roman" w:cs="Times New Roman"/>
          <w:sz w:val="24"/>
          <w:szCs w:val="24"/>
        </w:rPr>
      </w:pPr>
    </w:p>
    <w:p w14:paraId="15B233FA" w14:textId="7080C4DA" w:rsidR="00697205" w:rsidRPr="00166DFC" w:rsidRDefault="00697205">
      <w:pPr>
        <w:rPr>
          <w:rFonts w:ascii="Times New Roman" w:hAnsi="Times New Roman" w:cs="Times New Roman"/>
          <w:sz w:val="24"/>
          <w:szCs w:val="24"/>
        </w:rPr>
      </w:pPr>
    </w:p>
    <w:p w14:paraId="5F42D315"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38. Взаимодействие педагогических работников с детьми:</w:t>
      </w:r>
    </w:p>
    <w:p w14:paraId="21A8B6E1"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1. Формы, способы, методы и средства реализации программы, которые отражают следующие аспекты образовательной среды:</w:t>
      </w:r>
    </w:p>
    <w:p w14:paraId="607C9EF1"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характер взаимодействия с педагогическим работником;</w:t>
      </w:r>
    </w:p>
    <w:p w14:paraId="27EA6F26"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характер взаимодействия с другими детьми;</w:t>
      </w:r>
    </w:p>
    <w:p w14:paraId="67B6D859"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система отношений ребенка к миру, к другим людям, к себе самому.</w:t>
      </w:r>
    </w:p>
    <w:p w14:paraId="6C96BC79"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6DC96E9B"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63A52BDD"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5290AB5B"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lastRenderedPageBreak/>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130A9562"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1811837B"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72EDC5F8"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26D0B574"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FCDEE72"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0A4153F3"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073E3E2A"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39. Взаимодействие педагогического коллектива с родителями (законными представителями) обучающихся.</w:t>
      </w:r>
    </w:p>
    <w:p w14:paraId="79E37D2A"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rsidRPr="00166DFC">
        <w:rPr>
          <w:rFonts w:ascii="Times New Roman" w:hAnsi="Times New Roman" w:cs="Times New Roman"/>
          <w:sz w:val="24"/>
          <w:szCs w:val="24"/>
        </w:rPr>
        <w:t>с родителям</w:t>
      </w:r>
      <w:proofErr w:type="gramEnd"/>
      <w:r w:rsidRPr="00166DFC">
        <w:rPr>
          <w:rFonts w:ascii="Times New Roman" w:hAnsi="Times New Roman" w:cs="Times New Roman"/>
          <w:sz w:val="24"/>
          <w:szCs w:val="24"/>
        </w:rPr>
        <w:t xml:space="preserve"> (законным представителям). Семья должна принимать активное участие в развитии ребенка, чтобы обеспечить непрерывность </w:t>
      </w:r>
      <w:proofErr w:type="spellStart"/>
      <w:r w:rsidRPr="00166DFC">
        <w:rPr>
          <w:rFonts w:ascii="Times New Roman" w:hAnsi="Times New Roman" w:cs="Times New Roman"/>
          <w:sz w:val="24"/>
          <w:szCs w:val="24"/>
        </w:rPr>
        <w:t>коррекционно</w:t>
      </w:r>
      <w:proofErr w:type="spellEnd"/>
      <w:r w:rsidRPr="00166DFC">
        <w:rPr>
          <w:rFonts w:ascii="Times New Roman" w:hAnsi="Times New Roman" w:cs="Times New Roman"/>
          <w:sz w:val="24"/>
          <w:szCs w:val="24"/>
        </w:rP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3B96DB8C"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39.8. Особенности взаимодействия педагогического коллектива с семьями дошкольников с ТМНР.</w:t>
      </w:r>
    </w:p>
    <w:p w14:paraId="25715E28"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w:t>
      </w:r>
    </w:p>
    <w:p w14:paraId="0935E546"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lastRenderedPageBreak/>
        <w:t>39.8.1. Цель организации взаимодействия педагогического коллектива Организации с семьями дошкольников заключается в расширении "поля" коррекционного воздействия, обучении родителей (законных представителей)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14:paraId="73A95F81"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39.8.2. Работа педагогического коллектива с семьей ребенка с ТМНР строится на следующих принципах:</w:t>
      </w:r>
    </w:p>
    <w:p w14:paraId="43C1D717"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семья ребенка с ТМНР 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w:t>
      </w:r>
    </w:p>
    <w:p w14:paraId="7E6577AD"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взаимодействие с семьей ребенка с ТМНР осуществляется в рамках комплексного и непрерывного сопровождения, начиная с раннего и дошкольного возраста;</w:t>
      </w:r>
    </w:p>
    <w:p w14:paraId="15AD1E63"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 xml:space="preserve">семья ребенка с ТМНР позиционируется как </w:t>
      </w:r>
      <w:proofErr w:type="spellStart"/>
      <w:r w:rsidRPr="00166DFC">
        <w:rPr>
          <w:rFonts w:ascii="Times New Roman" w:hAnsi="Times New Roman" w:cs="Times New Roman"/>
          <w:sz w:val="24"/>
          <w:szCs w:val="24"/>
        </w:rPr>
        <w:t>микросоциальная</w:t>
      </w:r>
      <w:proofErr w:type="spellEnd"/>
      <w:r w:rsidRPr="00166DFC">
        <w:rPr>
          <w:rFonts w:ascii="Times New Roman" w:hAnsi="Times New Roman" w:cs="Times New Roman"/>
          <w:sz w:val="24"/>
          <w:szCs w:val="24"/>
        </w:rPr>
        <w:t xml:space="preserve"> среда, в которой ребенок не только живет, но в которой формируются его представления о себе и мире, нравственные качества, отношение к людям, характер межличностных связей.</w:t>
      </w:r>
    </w:p>
    <w:p w14:paraId="2D737D3B"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39.8.3. Взаимодействие с семьями обучающихся с ТМНР направлено на решение следующих задач:</w:t>
      </w:r>
    </w:p>
    <w:p w14:paraId="4297FBED"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а) определение актуальных проблем каждой семьи, поиск путей их разрешения, мотивирование родителей (законных представителей), а также других родственников на совместную работу;</w:t>
      </w:r>
    </w:p>
    <w:p w14:paraId="5BA8957A"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б) психолого-педагогическое просвещение родителей (законных представителей), формирование у них психолого-педагогической компетентности;</w:t>
      </w:r>
    </w:p>
    <w:p w14:paraId="6D7B561D"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в) оптимизация самосознания родителей (законных представителей) ребенка с ТМНР, нейтрализация тяжелых и длительных переживаний, стресса, связанного с проблемами психофизического развития ребенка;</w:t>
      </w:r>
    </w:p>
    <w:p w14:paraId="2FA38CD9"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г) формирование представлений об особенностях развития ребенка, 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14:paraId="305F337B"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39.8.4. Взаимодействие с семьями дошкольников с ТМНР осуществляется в следующих направлениях: образовательно-просветительская работа, психологическое консультирование и диагностика внутрисемейных взаимоотношений, педагогическая коррекция, психологическая помощь.</w:t>
      </w:r>
    </w:p>
    <w:p w14:paraId="4F46B692"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39.8.5. Образовательно-просветительская работа.</w:t>
      </w:r>
    </w:p>
    <w:p w14:paraId="66D6E46A"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 xml:space="preserve">В работе данного направления участвуют все специалисты Организации, которые в соответствии с профилем своей профессиональной деятельности проводят лекции-беседы для родителей (законных представителей) обучающихся. Главная цель: сформировать у родителей (законных представителей)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Способствуют установлению позитивного контакта </w:t>
      </w:r>
      <w:proofErr w:type="gramStart"/>
      <w:r w:rsidRPr="00166DFC">
        <w:rPr>
          <w:rFonts w:ascii="Times New Roman" w:hAnsi="Times New Roman" w:cs="Times New Roman"/>
          <w:sz w:val="24"/>
          <w:szCs w:val="24"/>
        </w:rPr>
        <w:t>с родителям</w:t>
      </w:r>
      <w:proofErr w:type="gramEnd"/>
      <w:r w:rsidRPr="00166DFC">
        <w:rPr>
          <w:rFonts w:ascii="Times New Roman" w:hAnsi="Times New Roman" w:cs="Times New Roman"/>
          <w:sz w:val="24"/>
          <w:szCs w:val="24"/>
        </w:rPr>
        <w:t xml:space="preserve"> (законным представителям)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Необходимо также обратить внимание родителей (законных представителей) на принципы и приемы воспитания ребенка с ТМНР в семье, обучить родителей (законных представителей) конструктивному с ним взаимодействию.</w:t>
      </w:r>
    </w:p>
    <w:p w14:paraId="5D05AD7E"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Важно отметить, что взаимодействие педагогических работников Организации с семьями дошкольников должно быть направлено не только на формирование психолого-педагогической компетентности родителей (законных представителей) по вопросам воспитания и развития ребенка, но и на подготовку к их непосредственному включению в его коррекционно-развивающий процесс.</w:t>
      </w:r>
    </w:p>
    <w:p w14:paraId="3DDDA5B2"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lastRenderedPageBreak/>
        <w:t xml:space="preserve">39.8.6. В процессе взаимодействия сотрудникам Организации следует учитывать факт того, что родители (законные представители) обучающихся с ТМНР испытывают значительные трудности как психологического (межличностного и </w:t>
      </w:r>
      <w:proofErr w:type="spellStart"/>
      <w:r w:rsidRPr="00166DFC">
        <w:rPr>
          <w:rFonts w:ascii="Times New Roman" w:hAnsi="Times New Roman" w:cs="Times New Roman"/>
          <w:sz w:val="24"/>
          <w:szCs w:val="24"/>
        </w:rPr>
        <w:t>внутриличностного</w:t>
      </w:r>
      <w:proofErr w:type="spellEnd"/>
      <w:r w:rsidRPr="00166DFC">
        <w:rPr>
          <w:rFonts w:ascii="Times New Roman" w:hAnsi="Times New Roman" w:cs="Times New Roman"/>
          <w:sz w:val="24"/>
          <w:szCs w:val="24"/>
        </w:rPr>
        <w:t xml:space="preserve">), так и педагогического (информационно-образовательного) характера. Многие традиционные воспитательные установки, характерные любой семье, воспринимаются отчужденно или же не воспринимаются. Психологическая </w:t>
      </w:r>
      <w:proofErr w:type="spellStart"/>
      <w:r w:rsidRPr="00166DFC">
        <w:rPr>
          <w:rFonts w:ascii="Times New Roman" w:hAnsi="Times New Roman" w:cs="Times New Roman"/>
          <w:sz w:val="24"/>
          <w:szCs w:val="24"/>
        </w:rPr>
        <w:t>травматизация</w:t>
      </w:r>
      <w:proofErr w:type="spellEnd"/>
      <w:r w:rsidRPr="00166DFC">
        <w:rPr>
          <w:rFonts w:ascii="Times New Roman" w:hAnsi="Times New Roman" w:cs="Times New Roman"/>
          <w:sz w:val="24"/>
          <w:szCs w:val="24"/>
        </w:rPr>
        <w:t xml:space="preserve"> родителей (законных представителей), длительное нахождение в тяжелой жизненной ситуации в значительной степени осложняют взаимодействие между семьями обучающихся и педагогическими работниками. Сотрудникам Организации в процессе взаимодействия </w:t>
      </w:r>
      <w:proofErr w:type="gramStart"/>
      <w:r w:rsidRPr="00166DFC">
        <w:rPr>
          <w:rFonts w:ascii="Times New Roman" w:hAnsi="Times New Roman" w:cs="Times New Roman"/>
          <w:sz w:val="24"/>
          <w:szCs w:val="24"/>
        </w:rPr>
        <w:t>с родителям</w:t>
      </w:r>
      <w:proofErr w:type="gramEnd"/>
      <w:r w:rsidRPr="00166DFC">
        <w:rPr>
          <w:rFonts w:ascii="Times New Roman" w:hAnsi="Times New Roman" w:cs="Times New Roman"/>
          <w:sz w:val="24"/>
          <w:szCs w:val="24"/>
        </w:rPr>
        <w:t xml:space="preserve"> (законным представителям)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14:paraId="7B2A7F38"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 xml:space="preserve">39.8.7. Психологическое консультирование членов семьи направлено на определение и оказание психологической поддержки и помощи в решении семейных проблем, связанных с принятием и ценностным отношением к ребенку с ТМНР; снятие напряженности и психологической </w:t>
      </w:r>
      <w:proofErr w:type="spellStart"/>
      <w:r w:rsidRPr="00166DFC">
        <w:rPr>
          <w:rFonts w:ascii="Times New Roman" w:hAnsi="Times New Roman" w:cs="Times New Roman"/>
          <w:sz w:val="24"/>
          <w:szCs w:val="24"/>
        </w:rPr>
        <w:t>травматизации</w:t>
      </w:r>
      <w:proofErr w:type="spellEnd"/>
      <w:r w:rsidRPr="00166DFC">
        <w:rPr>
          <w:rFonts w:ascii="Times New Roman" w:hAnsi="Times New Roman" w:cs="Times New Roman"/>
          <w:sz w:val="24"/>
          <w:szCs w:val="24"/>
        </w:rPr>
        <w:t>, возникшей у родителей (законных представителей) в связи с рождением в семье ребенка с инвалидностью; преодоление трудностей в отношениях между членами семьи, обостренных тяжестью состояния ребенка; формирование согласованности между членами семьи в использовании воспитательных приемов; коррекцию позиций родителей (законных представителей) гиперболизирующих или отрицающих наличие проблем у ребенка.</w:t>
      </w:r>
    </w:p>
    <w:p w14:paraId="285F7437"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Консультирование организуется в разных формах, коллективно и индивидуально, когда каждый из родителей (законных представителей) и других членов семьи может представить свою проблему специалисту отдельно. 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14:paraId="70FA38F8"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 xml:space="preserve">39.8.8. Педагогическая коррекция. Важно не только проконсультировать родителей (законных представителей)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Осуществляя взаимодействие </w:t>
      </w:r>
      <w:proofErr w:type="gramStart"/>
      <w:r w:rsidRPr="00166DFC">
        <w:rPr>
          <w:rFonts w:ascii="Times New Roman" w:hAnsi="Times New Roman" w:cs="Times New Roman"/>
          <w:sz w:val="24"/>
          <w:szCs w:val="24"/>
        </w:rPr>
        <w:t>с родителям</w:t>
      </w:r>
      <w:proofErr w:type="gramEnd"/>
      <w:r w:rsidRPr="00166DFC">
        <w:rPr>
          <w:rFonts w:ascii="Times New Roman" w:hAnsi="Times New Roman" w:cs="Times New Roman"/>
          <w:sz w:val="24"/>
          <w:szCs w:val="24"/>
        </w:rPr>
        <w:t xml:space="preserve"> (законным представителям) в данном направлении, учитель-дефектолог решает следующие задачи:</w:t>
      </w:r>
    </w:p>
    <w:p w14:paraId="4A687DE0"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практическое обучение родителей (законных представителей)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w:t>
      </w:r>
    </w:p>
    <w:p w14:paraId="25B1D6EA"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формирование у родителей (законных представителей) представлений о специфических и возрастных особенностях, индивидуальном маршруте развития их собственного ребенка.</w:t>
      </w:r>
    </w:p>
    <w:p w14:paraId="328E8EFF"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 xml:space="preserve">С этой целью родителям (законным представителям) предлагается участие в разных формах организации коррекционно-педагогической работы: индивидуальных занятиях с ребенком "педагогический работник - ребенок - родители (законные представители)", участие в занятиях в малых группах и игровых сеансах с другими </w:t>
      </w:r>
      <w:proofErr w:type="spellStart"/>
      <w:r w:rsidRPr="00166DFC">
        <w:rPr>
          <w:rFonts w:ascii="Times New Roman" w:hAnsi="Times New Roman" w:cs="Times New Roman"/>
          <w:sz w:val="24"/>
          <w:szCs w:val="24"/>
        </w:rPr>
        <w:t>родительско</w:t>
      </w:r>
      <w:proofErr w:type="spellEnd"/>
      <w:r w:rsidRPr="00166DFC">
        <w:rPr>
          <w:rFonts w:ascii="Times New Roman" w:hAnsi="Times New Roman" w:cs="Times New Roman"/>
          <w:sz w:val="24"/>
          <w:szCs w:val="24"/>
        </w:rPr>
        <w:t>-детскими диадами; участие в тематических семинарах-тренингах, досуговых мероприятиях.</w:t>
      </w:r>
    </w:p>
    <w:p w14:paraId="2210AB20"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Организуя коррекционно-развивающие занятия "специалист - ребенок - родитель", учитель-дефектолог непосредственно обучает родителей (законных представителей) способам, приемам и методам 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родители (законные представители) должны стремиться регулярно и доступно разговаривать с ребенком, обращаться к нему с радостью, улыбкой на лице, комментировать происходящее и планировать совместно будущее).</w:t>
      </w:r>
    </w:p>
    <w:p w14:paraId="74819FF9"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lastRenderedPageBreak/>
        <w:t>Учитель-дефектолог рассказывает родителям (законным представителям),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выявленных проблем в детско-родительских отношениях и уровня их педагогических знаний и умений. Вовлечение членов семьи в процесс целенаправленной образовательной деятельности, установление партнерских отношений с семьей позволяет осуществлять перенос приобретенных ребенком умений и навыков в обычную жизнь; служит практической основой для формирования у родителей (законных представителей) психолого-педагогической компетентности по вопросам воспитания и развития ребенка с ТМНР.</w:t>
      </w:r>
    </w:p>
    <w:p w14:paraId="2BE2F9E3"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39.8.9. Психологическая помощь. Основная цель психологической помощи - поддержать семью ребенка с ТМНР, оказать ей поддержку с целью нейтрализации последствий психоэмоционального стресса. Задачи работы педагога-психолога в данном направлении включают:</w:t>
      </w:r>
    </w:p>
    <w:p w14:paraId="3D9938A1"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повышение самооценки, чувства собственного достоинства родителя;</w:t>
      </w:r>
    </w:p>
    <w:p w14:paraId="3A1E570C"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стабилизация и оптимизация психического состояния родителя, преодоление состояния "горя", "безвыходности", "безысходности", "тупиковой ситуации";</w:t>
      </w:r>
    </w:p>
    <w:p w14:paraId="38FE4A0A"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 xml:space="preserve">обновление мироощущения, </w:t>
      </w:r>
      <w:proofErr w:type="spellStart"/>
      <w:r w:rsidRPr="00166DFC">
        <w:rPr>
          <w:rFonts w:ascii="Times New Roman" w:hAnsi="Times New Roman" w:cs="Times New Roman"/>
          <w:sz w:val="24"/>
          <w:szCs w:val="24"/>
        </w:rPr>
        <w:t>самоценности</w:t>
      </w:r>
      <w:proofErr w:type="spellEnd"/>
      <w:r w:rsidRPr="00166DFC">
        <w:rPr>
          <w:rFonts w:ascii="Times New Roman" w:hAnsi="Times New Roman" w:cs="Times New Roman"/>
          <w:sz w:val="24"/>
          <w:szCs w:val="24"/>
        </w:rPr>
        <w:t xml:space="preserve"> "Я", понимания собственной роли в воспитании ребенка, сохранении семьи, понимании переживаний своих близких, принятие ситуации такой, какая она есть;</w:t>
      </w:r>
    </w:p>
    <w:p w14:paraId="0E6B43F1"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определение конкретных задач перед родителем на период "здесь и теперь" (так как на начальных этапах во избежание срывов не стоит строить долгосрочных перспектив).</w:t>
      </w:r>
    </w:p>
    <w:p w14:paraId="441A3404"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 xml:space="preserve">Основным методом </w:t>
      </w:r>
      <w:proofErr w:type="spellStart"/>
      <w:r w:rsidRPr="00166DFC">
        <w:rPr>
          <w:rFonts w:ascii="Times New Roman" w:hAnsi="Times New Roman" w:cs="Times New Roman"/>
          <w:sz w:val="24"/>
          <w:szCs w:val="24"/>
        </w:rPr>
        <w:t>психокоррекционного</w:t>
      </w:r>
      <w:proofErr w:type="spellEnd"/>
      <w:r w:rsidRPr="00166DFC">
        <w:rPr>
          <w:rFonts w:ascii="Times New Roman" w:hAnsi="Times New Roman" w:cs="Times New Roman"/>
          <w:sz w:val="24"/>
          <w:szCs w:val="24"/>
        </w:rPr>
        <w:t xml:space="preserve"> воздействия выступает психотерапевтическая беседа. Содержание психотерапевтической беседы определяется также конкретной ситуацией взаимодействия с родителем и характером существующих у него проблем. Психотерапевтическая беседа используется в целях оказания психологической помощи родителям (законным представителям).</w:t>
      </w:r>
    </w:p>
    <w:p w14:paraId="3C4A5186"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Доверительный стиль общения позволяет установить с семьей "обратную связь". Психотерапевтическая беседа позволяет родителям (законным представителям)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 на выполнение рекомендаций специалистов.</w:t>
      </w:r>
    </w:p>
    <w:p w14:paraId="0A2653E1" w14:textId="77777777" w:rsidR="00697205" w:rsidRPr="00166DFC" w:rsidRDefault="00697205" w:rsidP="00697205">
      <w:pPr>
        <w:rPr>
          <w:rFonts w:ascii="Times New Roman" w:hAnsi="Times New Roman" w:cs="Times New Roman"/>
          <w:sz w:val="24"/>
          <w:szCs w:val="24"/>
        </w:rPr>
      </w:pPr>
      <w:r w:rsidRPr="00166DFC">
        <w:rPr>
          <w:rFonts w:ascii="Times New Roman" w:hAnsi="Times New Roman" w:cs="Times New Roman"/>
          <w:sz w:val="24"/>
          <w:szCs w:val="24"/>
        </w:rPr>
        <w:t xml:space="preserve">С целью оказания эмоциональной поддержки семьям педагог-психолог может проводить групповые психотерапевтические тренинги </w:t>
      </w:r>
      <w:proofErr w:type="gramStart"/>
      <w:r w:rsidRPr="00166DFC">
        <w:rPr>
          <w:rFonts w:ascii="Times New Roman" w:hAnsi="Times New Roman" w:cs="Times New Roman"/>
          <w:sz w:val="24"/>
          <w:szCs w:val="24"/>
        </w:rPr>
        <w:t>с родителям</w:t>
      </w:r>
      <w:proofErr w:type="gramEnd"/>
      <w:r w:rsidRPr="00166DFC">
        <w:rPr>
          <w:rFonts w:ascii="Times New Roman" w:hAnsi="Times New Roman" w:cs="Times New Roman"/>
          <w:sz w:val="24"/>
          <w:szCs w:val="24"/>
        </w:rPr>
        <w:t xml:space="preserve"> (законным представителям), повышая у них самооценку и формируя чувство потребности в ребенке и любви к нему.</w:t>
      </w:r>
    </w:p>
    <w:p w14:paraId="170CC088" w14:textId="26E03BEA" w:rsidR="00697205" w:rsidRPr="00166DFC" w:rsidRDefault="00697205">
      <w:pPr>
        <w:rPr>
          <w:rFonts w:ascii="Times New Roman" w:hAnsi="Times New Roman" w:cs="Times New Roman"/>
          <w:sz w:val="24"/>
          <w:szCs w:val="24"/>
        </w:rPr>
      </w:pPr>
    </w:p>
    <w:p w14:paraId="03673B6E" w14:textId="2A5FA003" w:rsidR="00A35F83" w:rsidRPr="00166DFC" w:rsidRDefault="00A35F83">
      <w:pPr>
        <w:rPr>
          <w:rFonts w:ascii="Times New Roman" w:hAnsi="Times New Roman" w:cs="Times New Roman"/>
          <w:sz w:val="24"/>
          <w:szCs w:val="24"/>
        </w:rPr>
      </w:pPr>
    </w:p>
    <w:p w14:paraId="24375284"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48. Программа коррекционно-развивающей работы с детьми с ТМНР.</w:t>
      </w:r>
    </w:p>
    <w:p w14:paraId="7965680B"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Последовательное всестороннее развитие психологического потенциала обучающихся с ОВЗ, в том числе обучающихся с ТМНР, возможно и происходит в специально созданных условиях воспитания и обучения. Успешность психического развития зависит от своевременности и регулярности оказания коррекционно-педагогической помощи.</w:t>
      </w:r>
    </w:p>
    <w:p w14:paraId="425562E2"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обучающихся с ТМНР требуют создания специальных условий обучения для формирования возрастных психологических достижений, ведущей и типичных видов деятельности, а также коррекции как общих, так и специфических отклонений в развитии.</w:t>
      </w:r>
    </w:p>
    <w:p w14:paraId="60BF5FBA"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 xml:space="preserve">Программа коррекционно-развивающей работы выступает как инструмент, обеспечивающий индивидуализацию и дифференциацию образовательного процесса в </w:t>
      </w:r>
      <w:r w:rsidRPr="00166DFC">
        <w:rPr>
          <w:rFonts w:ascii="Times New Roman" w:hAnsi="Times New Roman" w:cs="Times New Roman"/>
          <w:sz w:val="24"/>
          <w:szCs w:val="24"/>
        </w:rPr>
        <w:lastRenderedPageBreak/>
        <w:t>Организации. Ее наличие обеспечивает возможность достижения детьми целевых ориентиров АОП ДО и открывает перспективы освоения содержания общего образования.</w:t>
      </w:r>
    </w:p>
    <w:p w14:paraId="28C8446E"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Содержание коррекционно-развивающей работы формулируется и должно быть представлено для каждой образовательной области Программы и обобщается в индивидуальной программе коррекционной работы (далее - ИПКР).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w:t>
      </w:r>
    </w:p>
    <w:p w14:paraId="25F5EBFB"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 xml:space="preserve">Для определения содержания индивидуальной программы коррекционной работы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w:t>
      </w:r>
      <w:proofErr w:type="spellStart"/>
      <w:r w:rsidRPr="00166DFC">
        <w:rPr>
          <w:rFonts w:ascii="Times New Roman" w:hAnsi="Times New Roman" w:cs="Times New Roman"/>
          <w:sz w:val="24"/>
          <w:szCs w:val="24"/>
        </w:rPr>
        <w:t>разноуровневый</w:t>
      </w:r>
      <w:proofErr w:type="spellEnd"/>
      <w:r w:rsidRPr="00166DFC">
        <w:rPr>
          <w:rFonts w:ascii="Times New Roman" w:hAnsi="Times New Roman" w:cs="Times New Roman"/>
          <w:sz w:val="24"/>
          <w:szCs w:val="24"/>
        </w:rPr>
        <w:t xml:space="preserve"> характер психического развития обучающихся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w:t>
      </w:r>
    </w:p>
    <w:p w14:paraId="666AC29D"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(законных представителей).</w:t>
      </w:r>
    </w:p>
    <w:p w14:paraId="28B8F759"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48.1. Содержание ИПКР определяется следующим образом:</w:t>
      </w:r>
    </w:p>
    <w:p w14:paraId="5AF5E3E7"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1. Работа начинается с определения индивидуальных особых образовательных потребностей ребенка с ТМНР, включает:</w:t>
      </w:r>
    </w:p>
    <w:p w14:paraId="2634F534"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сбор медико-социальной информации о здоровье, социальных условиях жизни и психическом развитии ребенка в ходе беседы и анкетирования родителей (законных представителей), анализа рекомендаций ПМПК и заключения врачебной комиссии медицинской организации;</w:t>
      </w:r>
    </w:p>
    <w:p w14:paraId="58AF8F06"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w:t>
      </w:r>
    </w:p>
    <w:p w14:paraId="620ECFCA"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2. На основании всестороннего анализа результатов обследования членами экспертной группы в сотрудничестве с родителями (законными представителями) осуществляется наполнение ИПКР конкретным содержанием, которое соответствует индивидуальным особым образовательным потребностям ребенка:</w:t>
      </w:r>
    </w:p>
    <w:p w14:paraId="6D4666D3"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двигательные и другие нарушения;</w:t>
      </w:r>
    </w:p>
    <w:p w14:paraId="40E3A2D1"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 или раздевании, совершении гигиенических процедур, передвижении), а также для обеспечения безопасной среды;</w:t>
      </w:r>
    </w:p>
    <w:p w14:paraId="77E9F0A2"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lastRenderedPageBreak/>
        <w:t>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w:t>
      </w:r>
    </w:p>
    <w:p w14:paraId="64C16658"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определяются формы сотрудничества Организации с семьей обучающегося, степень участия родителей (законных представителей) в реализации содержания ИПКР на данном этапе его развития в домашних условиях.</w:t>
      </w:r>
    </w:p>
    <w:p w14:paraId="6A802298"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 xml:space="preserve">3. Разработанная ИПКР утверждается </w:t>
      </w:r>
      <w:proofErr w:type="spellStart"/>
      <w:r w:rsidRPr="00166DFC">
        <w:rPr>
          <w:rFonts w:ascii="Times New Roman" w:hAnsi="Times New Roman" w:cs="Times New Roman"/>
          <w:sz w:val="24"/>
          <w:szCs w:val="24"/>
        </w:rPr>
        <w:t>ППк</w:t>
      </w:r>
      <w:proofErr w:type="spellEnd"/>
      <w:r w:rsidRPr="00166DFC">
        <w:rPr>
          <w:rFonts w:ascii="Times New Roman" w:hAnsi="Times New Roman" w:cs="Times New Roman"/>
          <w:sz w:val="24"/>
          <w:szCs w:val="24"/>
        </w:rPr>
        <w:t xml:space="preserve"> Организации. В зависимости от результатов анализа медико-социальной информации и психолого-педагогического обследования ребенка с ТМНР </w:t>
      </w:r>
      <w:proofErr w:type="spellStart"/>
      <w:r w:rsidRPr="00166DFC">
        <w:rPr>
          <w:rFonts w:ascii="Times New Roman" w:hAnsi="Times New Roman" w:cs="Times New Roman"/>
          <w:sz w:val="24"/>
          <w:szCs w:val="24"/>
        </w:rPr>
        <w:t>ППк</w:t>
      </w:r>
      <w:proofErr w:type="spellEnd"/>
      <w:r w:rsidRPr="00166DFC">
        <w:rPr>
          <w:rFonts w:ascii="Times New Roman" w:hAnsi="Times New Roman" w:cs="Times New Roman"/>
          <w:sz w:val="24"/>
          <w:szCs w:val="24"/>
        </w:rPr>
        <w:t xml:space="preserve"> устанавливает срок реализации ИПКР. Он составляет не менее 3 месяцев, но не может превышать одного года.</w:t>
      </w:r>
    </w:p>
    <w:p w14:paraId="50BC1F3F"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4. 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w:t>
      </w:r>
    </w:p>
    <w:p w14:paraId="5C07A1A8"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 xml:space="preserve">5. По окончании установленного срока проводится коллегиальный анализ результатов реализации ИПКР. </w:t>
      </w:r>
      <w:proofErr w:type="spellStart"/>
      <w:r w:rsidRPr="00166DFC">
        <w:rPr>
          <w:rFonts w:ascii="Times New Roman" w:hAnsi="Times New Roman" w:cs="Times New Roman"/>
          <w:sz w:val="24"/>
          <w:szCs w:val="24"/>
        </w:rPr>
        <w:t>ППк</w:t>
      </w:r>
      <w:proofErr w:type="spellEnd"/>
      <w:r w:rsidRPr="00166DFC">
        <w:rPr>
          <w:rFonts w:ascii="Times New Roman" w:hAnsi="Times New Roman" w:cs="Times New Roman"/>
          <w:sz w:val="24"/>
          <w:szCs w:val="24"/>
        </w:rPr>
        <w:t xml:space="preserve"> Организации на основании данных психолого-педагогического обследования ребенка с ТМНР, мнения родителей (законных представителей)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14:paraId="2BD187D8"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В ходе коррекционно-развивающей работы у обучающихся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14:paraId="20552CD5"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48.2. Основная роль педагогического работника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педагогического работника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обучающихся с ТМНР.</w:t>
      </w:r>
    </w:p>
    <w:p w14:paraId="7EA5A62A"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Коррекционно-развивающая работа с детьми с ТМНР осуществляется в форме индивидуального или подгруппового занятия. Продолжительность и частота коррекционно-развивающих занятий определяется работоспособностью ребенка и динамикой усвоения нового материала.</w:t>
      </w:r>
    </w:p>
    <w:p w14:paraId="33E4A1B4" w14:textId="77777777" w:rsidR="00A35F83" w:rsidRPr="00166DFC" w:rsidRDefault="00A35F83" w:rsidP="00A35F83">
      <w:pPr>
        <w:rPr>
          <w:rFonts w:ascii="Times New Roman" w:hAnsi="Times New Roman" w:cs="Times New Roman"/>
          <w:sz w:val="24"/>
          <w:szCs w:val="24"/>
        </w:rPr>
      </w:pPr>
      <w:r w:rsidRPr="00166DFC">
        <w:rPr>
          <w:rFonts w:ascii="Times New Roman" w:hAnsi="Times New Roman" w:cs="Times New Roman"/>
          <w:sz w:val="24"/>
          <w:szCs w:val="24"/>
        </w:rPr>
        <w:t>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w:t>
      </w:r>
    </w:p>
    <w:p w14:paraId="318A5DA5" w14:textId="6B66F7B4" w:rsidR="00A35F83" w:rsidRPr="00166DFC" w:rsidRDefault="00A35F83">
      <w:pPr>
        <w:rPr>
          <w:rFonts w:ascii="Times New Roman" w:hAnsi="Times New Roman" w:cs="Times New Roman"/>
          <w:sz w:val="24"/>
          <w:szCs w:val="24"/>
        </w:rPr>
      </w:pPr>
    </w:p>
    <w:p w14:paraId="6839B7D0" w14:textId="094D977C" w:rsidR="00DD594A" w:rsidRPr="00166DFC" w:rsidRDefault="00DD594A">
      <w:pPr>
        <w:rPr>
          <w:rFonts w:ascii="Times New Roman" w:hAnsi="Times New Roman" w:cs="Times New Roman"/>
          <w:sz w:val="24"/>
          <w:szCs w:val="24"/>
        </w:rPr>
      </w:pPr>
    </w:p>
    <w:p w14:paraId="00B91943" w14:textId="580ACF11" w:rsidR="00DD594A" w:rsidRPr="00166DFC" w:rsidRDefault="00DD594A">
      <w:pPr>
        <w:rPr>
          <w:rFonts w:ascii="Times New Roman" w:hAnsi="Times New Roman" w:cs="Times New Roman"/>
          <w:sz w:val="24"/>
          <w:szCs w:val="24"/>
        </w:rPr>
      </w:pPr>
    </w:p>
    <w:p w14:paraId="4926BCE7"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 Федеральная рабочая программа воспитания.</w:t>
      </w:r>
    </w:p>
    <w:p w14:paraId="6E29C3C1"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w:t>
      </w:r>
      <w:r w:rsidRPr="00166DFC">
        <w:rPr>
          <w:rFonts w:ascii="Times New Roman" w:hAnsi="Times New Roman" w:cs="Times New Roman"/>
          <w:sz w:val="24"/>
          <w:szCs w:val="24"/>
        </w:rPr>
        <w:lastRenderedPageBreak/>
        <w:t>воспитания на основе требований Федерального закона от 29 декабря 2012 г. № 273-ФЗ "Об образовании в Российской Федерации".</w:t>
      </w:r>
    </w:p>
    <w:p w14:paraId="5347BB26"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01E37A59"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0ED95E22"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В основе процесса воспитания обучающихся в Организации должны лежать конституционные и национальные ценности российского общества.</w:t>
      </w:r>
    </w:p>
    <w:p w14:paraId="43FD01DD"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5C3D5F03"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972ED3A"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09039C92"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Ценности Родины и природы лежат в основе патриотического направления воспитания.</w:t>
      </w:r>
    </w:p>
    <w:p w14:paraId="6A9A3FFD"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3A95BA88"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Ценность знания лежит в основе познавательного направления воспитания.</w:t>
      </w:r>
    </w:p>
    <w:p w14:paraId="1D21C348"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334D6CC3"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Ценность труда лежит в основе трудового направления воспитания.</w:t>
      </w:r>
    </w:p>
    <w:p w14:paraId="3C5232E2"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3876CADD"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Реализация Примерной программы основана на взаимодействии с разными субъектами образовательных отношений.</w:t>
      </w:r>
    </w:p>
    <w:p w14:paraId="4051540E"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0B1279C7"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Реализация Программы воспитания предполагает социальное партнерство с другими организациями.</w:t>
      </w:r>
    </w:p>
    <w:p w14:paraId="5ED66EDB"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63679DCD"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 Целевой раздел.</w:t>
      </w:r>
    </w:p>
    <w:p w14:paraId="191D9DF0"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2040B936"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1) формирование ценностного отношения к окружающему миру, другим людям, себе;</w:t>
      </w:r>
    </w:p>
    <w:p w14:paraId="6E0E08DB"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2) овладение первичными представлениями о базовых ценностях, а также выработанных обществом нормах и правилах поведения;</w:t>
      </w:r>
    </w:p>
    <w:p w14:paraId="2B76BB43"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 xml:space="preserve">3) приобретение первичного опыта деятельности и поведения в соответствии с </w:t>
      </w:r>
      <w:r w:rsidRPr="00166DFC">
        <w:rPr>
          <w:rFonts w:ascii="Times New Roman" w:hAnsi="Times New Roman" w:cs="Times New Roman"/>
          <w:sz w:val="24"/>
          <w:szCs w:val="24"/>
        </w:rPr>
        <w:lastRenderedPageBreak/>
        <w:t>базовыми национальными ценностями, нормами и правилами, принятыми в обществе.</w:t>
      </w:r>
    </w:p>
    <w:p w14:paraId="04FABD01"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 xml:space="preserve">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w:t>
      </w:r>
      <w:proofErr w:type="gramStart"/>
      <w:r w:rsidRPr="00166DFC">
        <w:rPr>
          <w:rFonts w:ascii="Times New Roman" w:hAnsi="Times New Roman" w:cs="Times New Roman"/>
          <w:sz w:val="24"/>
          <w:szCs w:val="24"/>
        </w:rPr>
        <w:t>психофизических особенностей</w:t>
      </w:r>
      <w:proofErr w:type="gramEnd"/>
      <w:r w:rsidRPr="00166DFC">
        <w:rPr>
          <w:rFonts w:ascii="Times New Roman" w:hAnsi="Times New Roman" w:cs="Times New Roman"/>
          <w:sz w:val="24"/>
          <w:szCs w:val="24"/>
        </w:rPr>
        <w:t xml:space="preserve"> обучающихся с ОВЗ.</w:t>
      </w:r>
    </w:p>
    <w:p w14:paraId="223183AA"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Задачи воспитания соответствуют основным направлениям воспитательной работы.</w:t>
      </w:r>
    </w:p>
    <w:p w14:paraId="6094E25A"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 xml:space="preserve">49.1.2. Программа воспитания построена на основе духовно-нравственных и социокультурных ценностей и </w:t>
      </w:r>
      <w:proofErr w:type="gramStart"/>
      <w:r w:rsidRPr="00166DFC">
        <w:rPr>
          <w:rFonts w:ascii="Times New Roman" w:hAnsi="Times New Roman" w:cs="Times New Roman"/>
          <w:sz w:val="24"/>
          <w:szCs w:val="24"/>
        </w:rPr>
        <w:t>принятых в обществе правил</w:t>
      </w:r>
      <w:proofErr w:type="gramEnd"/>
      <w:r w:rsidRPr="00166DFC">
        <w:rPr>
          <w:rFonts w:ascii="Times New Roman" w:hAnsi="Times New Roman" w:cs="Times New Roman"/>
          <w:sz w:val="24"/>
          <w:szCs w:val="24"/>
        </w:rPr>
        <w:t xml:space="preserve"> и норм поведения в интересах человека, семьи, общества и опирается на следующие принципы:</w:t>
      </w:r>
    </w:p>
    <w:p w14:paraId="4ABC8F7B"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ED93408"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2DADE249"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принцип общего культурного образования: воспитание основывается на культуре и традициях России, включая культурные особенности региона;</w:t>
      </w:r>
    </w:p>
    <w:p w14:paraId="02CEDA06"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48EC0F1"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038CB034"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47506C6B"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 xml:space="preserve">принцип </w:t>
      </w:r>
      <w:proofErr w:type="spellStart"/>
      <w:r w:rsidRPr="00166DFC">
        <w:rPr>
          <w:rFonts w:ascii="Times New Roman" w:hAnsi="Times New Roman" w:cs="Times New Roman"/>
          <w:sz w:val="24"/>
          <w:szCs w:val="24"/>
        </w:rPr>
        <w:t>инклюзивности</w:t>
      </w:r>
      <w:proofErr w:type="spellEnd"/>
      <w:r w:rsidRPr="00166DFC">
        <w:rPr>
          <w:rFonts w:ascii="Times New Roman" w:hAnsi="Times New Roman" w:cs="Times New Roman"/>
          <w:sz w:val="24"/>
          <w:szCs w:val="24"/>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735C212E"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3071D986"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1AB2AE3E"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53D33BB7"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 xml:space="preserve">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w:t>
      </w:r>
      <w:proofErr w:type="gramStart"/>
      <w:r w:rsidRPr="00166DFC">
        <w:rPr>
          <w:rFonts w:ascii="Times New Roman" w:hAnsi="Times New Roman" w:cs="Times New Roman"/>
          <w:sz w:val="24"/>
          <w:szCs w:val="24"/>
        </w:rPr>
        <w:t>психофизических особенностей</w:t>
      </w:r>
      <w:proofErr w:type="gramEnd"/>
      <w:r w:rsidRPr="00166DFC">
        <w:rPr>
          <w:rFonts w:ascii="Times New Roman" w:hAnsi="Times New Roman" w:cs="Times New Roman"/>
          <w:sz w:val="24"/>
          <w:szCs w:val="24"/>
        </w:rPr>
        <w:t xml:space="preserve"> обучающихся с ОВЗ. Основными характеристиками воспитывающей среды являются ее насыщенность и структурированность.</w:t>
      </w:r>
    </w:p>
    <w:p w14:paraId="69A6C859"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49.1.3.2. Общности (сообщества) Организации:</w:t>
      </w:r>
    </w:p>
    <w:p w14:paraId="3E60FB9D"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w:t>
      </w:r>
      <w:r w:rsidRPr="00166DFC">
        <w:rPr>
          <w:rFonts w:ascii="Times New Roman" w:hAnsi="Times New Roman" w:cs="Times New Roman"/>
          <w:sz w:val="24"/>
          <w:szCs w:val="24"/>
        </w:rPr>
        <w:lastRenderedPageBreak/>
        <w:t>рефлексия собственной профессиональной деятельности.</w:t>
      </w:r>
    </w:p>
    <w:p w14:paraId="29A1847D"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Педагогические работники должны:</w:t>
      </w:r>
    </w:p>
    <w:p w14:paraId="346469B5"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быть примером в формировании полноценных и сформированных ценностных ориентиров, норм общения и поведения;</w:t>
      </w:r>
    </w:p>
    <w:p w14:paraId="0B38045F"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мотивировать обучающихся к общению друг с другом, поощрять даже самые незначительные стремления к общению и взаимодействию;</w:t>
      </w:r>
    </w:p>
    <w:p w14:paraId="7F0C6C27"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1A9E047D"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заботиться о том, чтобы обучающиеся непрерывно приобретали опыт общения на основе чувства доброжелательности;</w:t>
      </w:r>
    </w:p>
    <w:p w14:paraId="3B1EEDAD"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2C90DD84"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4C8ED85C"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учить обучающихся совместной деятельности, насыщать их жизнь событиями, которые сплачивали бы и объединяли ребят;</w:t>
      </w:r>
    </w:p>
    <w:p w14:paraId="1F0F1F3C"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воспитывать в детях чувство ответственности перед группой за свое поведение.</w:t>
      </w:r>
    </w:p>
    <w:p w14:paraId="222E0429"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5A6257AF"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9CAB6A9"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40CE1BF4"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3E134013"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38DE9FB"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7655E3D3"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581204D8"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lastRenderedPageBreak/>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650C196"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231F7FA5"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Социокультурные ценности являются определяющими в структурно-содержательной основе Программы воспитания.</w:t>
      </w:r>
    </w:p>
    <w:p w14:paraId="0A70A2DA"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1E244ABB"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Реализация социокультурного контекста опирается на построение социального партнерства образовательной организации.</w:t>
      </w:r>
    </w:p>
    <w:p w14:paraId="7153B0FC"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32B9B792"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49.1.3.4. Деятельности и культурные практики в Организации.</w:t>
      </w:r>
    </w:p>
    <w:p w14:paraId="19C437FB"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17A446CB"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166DFC">
        <w:rPr>
          <w:rFonts w:ascii="Times New Roman" w:hAnsi="Times New Roman" w:cs="Times New Roman"/>
          <w:sz w:val="24"/>
          <w:szCs w:val="24"/>
        </w:rPr>
        <w:t>с родителям</w:t>
      </w:r>
      <w:proofErr w:type="gramEnd"/>
      <w:r w:rsidRPr="00166DFC">
        <w:rPr>
          <w:rFonts w:ascii="Times New Roman" w:hAnsi="Times New Roman" w:cs="Times New Roman"/>
          <w:sz w:val="24"/>
          <w:szCs w:val="24"/>
        </w:rPr>
        <w:t xml:space="preserve"> (законным представителям);</w:t>
      </w:r>
    </w:p>
    <w:p w14:paraId="143C8C7A"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71E5D6AB"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196960B9"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49.1.4. Требования к планируемым результатам освоения Программы воспитания.</w:t>
      </w:r>
    </w:p>
    <w:p w14:paraId="7AB063C2"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BEFFF6A"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21265BC1"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49.1.5. Целевые ориентиры воспитательной работы для обучающихся с ОВЗ младенческого и раннего возраста (до 3 лет).</w:t>
      </w:r>
    </w:p>
    <w:p w14:paraId="579AB136"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Портрет ребенка с ОВЗ младенческого и раннего возраста (к 3-м годам)</w:t>
      </w:r>
    </w:p>
    <w:p w14:paraId="648D4400" w14:textId="77777777" w:rsidR="00DD594A" w:rsidRPr="00166DFC" w:rsidRDefault="00DD594A" w:rsidP="00DD594A">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DD594A" w:rsidRPr="00166DFC" w14:paraId="7763A085" w14:textId="77777777" w:rsidTr="00E27279">
        <w:tc>
          <w:tcPr>
            <w:tcW w:w="2340" w:type="dxa"/>
            <w:tcBorders>
              <w:top w:val="single" w:sz="4" w:space="0" w:color="auto"/>
              <w:bottom w:val="single" w:sz="4" w:space="0" w:color="auto"/>
              <w:right w:val="single" w:sz="4" w:space="0" w:color="auto"/>
            </w:tcBorders>
          </w:tcPr>
          <w:p w14:paraId="1A76969C"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527C93A5"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Ценности</w:t>
            </w:r>
          </w:p>
        </w:tc>
        <w:tc>
          <w:tcPr>
            <w:tcW w:w="3778" w:type="dxa"/>
            <w:tcBorders>
              <w:top w:val="single" w:sz="4" w:space="0" w:color="auto"/>
              <w:left w:val="single" w:sz="4" w:space="0" w:color="auto"/>
              <w:bottom w:val="single" w:sz="4" w:space="0" w:color="auto"/>
            </w:tcBorders>
          </w:tcPr>
          <w:p w14:paraId="10390AE5"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Показатели</w:t>
            </w:r>
          </w:p>
        </w:tc>
      </w:tr>
      <w:tr w:rsidR="00DD594A" w:rsidRPr="00166DFC" w14:paraId="4419310C" w14:textId="77777777" w:rsidTr="00E27279">
        <w:tc>
          <w:tcPr>
            <w:tcW w:w="2340" w:type="dxa"/>
            <w:tcBorders>
              <w:top w:val="single" w:sz="4" w:space="0" w:color="auto"/>
              <w:bottom w:val="single" w:sz="4" w:space="0" w:color="auto"/>
              <w:right w:val="single" w:sz="4" w:space="0" w:color="auto"/>
            </w:tcBorders>
          </w:tcPr>
          <w:p w14:paraId="44120A66"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325BD1B"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Родина, природа</w:t>
            </w:r>
          </w:p>
        </w:tc>
        <w:tc>
          <w:tcPr>
            <w:tcW w:w="3778" w:type="dxa"/>
            <w:tcBorders>
              <w:top w:val="single" w:sz="4" w:space="0" w:color="auto"/>
              <w:left w:val="single" w:sz="4" w:space="0" w:color="auto"/>
              <w:bottom w:val="single" w:sz="4" w:space="0" w:color="auto"/>
            </w:tcBorders>
          </w:tcPr>
          <w:p w14:paraId="59D46450"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 xml:space="preserve">Проявляющий привязанность, любовь к семье, близким, </w:t>
            </w:r>
            <w:r w:rsidRPr="00166DFC">
              <w:rPr>
                <w:rFonts w:ascii="Times New Roman" w:hAnsi="Times New Roman" w:cs="Times New Roman"/>
                <w:sz w:val="24"/>
                <w:szCs w:val="24"/>
              </w:rPr>
              <w:lastRenderedPageBreak/>
              <w:t>окружающему миру</w:t>
            </w:r>
          </w:p>
        </w:tc>
      </w:tr>
      <w:tr w:rsidR="00DD594A" w:rsidRPr="00166DFC" w14:paraId="42C904A4" w14:textId="77777777" w:rsidTr="00E27279">
        <w:tc>
          <w:tcPr>
            <w:tcW w:w="2340" w:type="dxa"/>
            <w:tcBorders>
              <w:top w:val="single" w:sz="4" w:space="0" w:color="auto"/>
              <w:bottom w:val="single" w:sz="4" w:space="0" w:color="auto"/>
              <w:right w:val="single" w:sz="4" w:space="0" w:color="auto"/>
            </w:tcBorders>
          </w:tcPr>
          <w:p w14:paraId="157B7DFE"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lastRenderedPageBreak/>
              <w:t>Социальное</w:t>
            </w:r>
          </w:p>
        </w:tc>
        <w:tc>
          <w:tcPr>
            <w:tcW w:w="2700" w:type="dxa"/>
            <w:tcBorders>
              <w:top w:val="single" w:sz="4" w:space="0" w:color="auto"/>
              <w:left w:val="single" w:sz="4" w:space="0" w:color="auto"/>
              <w:bottom w:val="single" w:sz="4" w:space="0" w:color="auto"/>
              <w:right w:val="single" w:sz="4" w:space="0" w:color="auto"/>
            </w:tcBorders>
          </w:tcPr>
          <w:p w14:paraId="3D9D2A94"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Человек, семья,</w:t>
            </w:r>
          </w:p>
          <w:p w14:paraId="5177372C"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дружба,</w:t>
            </w:r>
          </w:p>
          <w:p w14:paraId="658C70CB"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tcBorders>
          </w:tcPr>
          <w:p w14:paraId="57D00578"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Способный понять и принять, что такое "хорошо" и "плохо".</w:t>
            </w:r>
          </w:p>
          <w:p w14:paraId="626EB1BF"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Проявляющий интерес к другим детям и способный бесконфликтно играть рядом с ними.</w:t>
            </w:r>
          </w:p>
          <w:p w14:paraId="4BA5CE78"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Проявляющий позицию "Я сам!".</w:t>
            </w:r>
          </w:p>
          <w:p w14:paraId="32EEA284"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Доброжелательный, проявляющий сочувствие, доброту.</w:t>
            </w:r>
          </w:p>
          <w:p w14:paraId="07DD8264"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14:paraId="57DFE10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DD594A" w:rsidRPr="00166DFC" w14:paraId="48A21CA9" w14:textId="77777777" w:rsidTr="00E27279">
        <w:tc>
          <w:tcPr>
            <w:tcW w:w="2340" w:type="dxa"/>
            <w:tcBorders>
              <w:top w:val="single" w:sz="4" w:space="0" w:color="auto"/>
              <w:bottom w:val="single" w:sz="4" w:space="0" w:color="auto"/>
              <w:right w:val="single" w:sz="4" w:space="0" w:color="auto"/>
            </w:tcBorders>
          </w:tcPr>
          <w:p w14:paraId="34C3D06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71F14E6"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Знание</w:t>
            </w:r>
          </w:p>
        </w:tc>
        <w:tc>
          <w:tcPr>
            <w:tcW w:w="3778" w:type="dxa"/>
            <w:tcBorders>
              <w:top w:val="single" w:sz="4" w:space="0" w:color="auto"/>
              <w:left w:val="single" w:sz="4" w:space="0" w:color="auto"/>
              <w:bottom w:val="single" w:sz="4" w:space="0" w:color="auto"/>
            </w:tcBorders>
          </w:tcPr>
          <w:p w14:paraId="5E71A3B4"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DD594A" w:rsidRPr="00166DFC" w14:paraId="1C410C9D" w14:textId="77777777" w:rsidTr="00E27279">
        <w:tc>
          <w:tcPr>
            <w:tcW w:w="2340" w:type="dxa"/>
            <w:tcBorders>
              <w:top w:val="single" w:sz="4" w:space="0" w:color="auto"/>
              <w:bottom w:val="single" w:sz="4" w:space="0" w:color="auto"/>
              <w:right w:val="single" w:sz="4" w:space="0" w:color="auto"/>
            </w:tcBorders>
          </w:tcPr>
          <w:p w14:paraId="0E326B4B"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F4AE54D"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Здоровье</w:t>
            </w:r>
          </w:p>
        </w:tc>
        <w:tc>
          <w:tcPr>
            <w:tcW w:w="3778" w:type="dxa"/>
            <w:tcBorders>
              <w:top w:val="single" w:sz="4" w:space="0" w:color="auto"/>
              <w:left w:val="single" w:sz="4" w:space="0" w:color="auto"/>
              <w:bottom w:val="single" w:sz="4" w:space="0" w:color="auto"/>
            </w:tcBorders>
          </w:tcPr>
          <w:p w14:paraId="374B98A2"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6A2B5AA3"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Соблюдающий элементарные правила безопасности в быту, в Организации, на природе.</w:t>
            </w:r>
          </w:p>
        </w:tc>
      </w:tr>
      <w:tr w:rsidR="00DD594A" w:rsidRPr="00166DFC" w14:paraId="4469FB18" w14:textId="77777777" w:rsidTr="00E27279">
        <w:tc>
          <w:tcPr>
            <w:tcW w:w="2340" w:type="dxa"/>
            <w:tcBorders>
              <w:top w:val="single" w:sz="4" w:space="0" w:color="auto"/>
              <w:bottom w:val="single" w:sz="4" w:space="0" w:color="auto"/>
              <w:right w:val="single" w:sz="4" w:space="0" w:color="auto"/>
            </w:tcBorders>
          </w:tcPr>
          <w:p w14:paraId="068D9E02"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01F36455"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Труд</w:t>
            </w:r>
          </w:p>
        </w:tc>
        <w:tc>
          <w:tcPr>
            <w:tcW w:w="3778" w:type="dxa"/>
            <w:tcBorders>
              <w:top w:val="single" w:sz="4" w:space="0" w:color="auto"/>
              <w:left w:val="single" w:sz="4" w:space="0" w:color="auto"/>
              <w:bottom w:val="single" w:sz="4" w:space="0" w:color="auto"/>
            </w:tcBorders>
          </w:tcPr>
          <w:p w14:paraId="715CCDCB"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Поддерживающий элементарный порядок в окружающей обстановке.</w:t>
            </w:r>
          </w:p>
          <w:p w14:paraId="104FD871"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Стремящийся помогать педагогическому работнику в доступных действиях.</w:t>
            </w:r>
          </w:p>
          <w:p w14:paraId="622F1C9F"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DD594A" w:rsidRPr="00166DFC" w14:paraId="1463F95E" w14:textId="77777777" w:rsidTr="00E27279">
        <w:tc>
          <w:tcPr>
            <w:tcW w:w="2340" w:type="dxa"/>
            <w:tcBorders>
              <w:top w:val="single" w:sz="4" w:space="0" w:color="auto"/>
              <w:bottom w:val="single" w:sz="4" w:space="0" w:color="auto"/>
              <w:right w:val="single" w:sz="4" w:space="0" w:color="auto"/>
            </w:tcBorders>
          </w:tcPr>
          <w:p w14:paraId="30D2A0CF"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1B6FFDEB"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Культура и красота</w:t>
            </w:r>
          </w:p>
        </w:tc>
        <w:tc>
          <w:tcPr>
            <w:tcW w:w="3778" w:type="dxa"/>
            <w:tcBorders>
              <w:top w:val="single" w:sz="4" w:space="0" w:color="auto"/>
              <w:left w:val="single" w:sz="4" w:space="0" w:color="auto"/>
              <w:bottom w:val="single" w:sz="4" w:space="0" w:color="auto"/>
            </w:tcBorders>
          </w:tcPr>
          <w:p w14:paraId="326CD63F"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14:paraId="5A6253C1" w14:textId="77777777" w:rsidR="00DD594A" w:rsidRPr="00166DFC" w:rsidRDefault="00DD594A" w:rsidP="00DD594A">
      <w:pPr>
        <w:rPr>
          <w:rFonts w:ascii="Times New Roman" w:hAnsi="Times New Roman" w:cs="Times New Roman"/>
          <w:sz w:val="24"/>
          <w:szCs w:val="24"/>
        </w:rPr>
      </w:pPr>
    </w:p>
    <w:p w14:paraId="0933ED55"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49.1.6. Целевые ориентиры воспитательной работы для обучающихся с ОВЗ дошкольного возраста (до 8 лет).</w:t>
      </w:r>
    </w:p>
    <w:p w14:paraId="28247DAB"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Портрет ребенка с ОВЗ дошкольного возраста (к 8-ми годам)</w:t>
      </w:r>
    </w:p>
    <w:p w14:paraId="1AF5CDE8" w14:textId="77777777" w:rsidR="00DD594A" w:rsidRPr="00166DFC" w:rsidRDefault="00DD594A" w:rsidP="00DD594A">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DD594A" w:rsidRPr="00166DFC" w14:paraId="34972CD9" w14:textId="77777777" w:rsidTr="00E27279">
        <w:tc>
          <w:tcPr>
            <w:tcW w:w="2340" w:type="dxa"/>
            <w:tcBorders>
              <w:top w:val="single" w:sz="4" w:space="0" w:color="auto"/>
              <w:bottom w:val="single" w:sz="4" w:space="0" w:color="auto"/>
              <w:right w:val="single" w:sz="4" w:space="0" w:color="auto"/>
            </w:tcBorders>
          </w:tcPr>
          <w:p w14:paraId="62E90D61"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21B322C0"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tcBorders>
          </w:tcPr>
          <w:p w14:paraId="7048D16D"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Показатели</w:t>
            </w:r>
          </w:p>
        </w:tc>
      </w:tr>
      <w:tr w:rsidR="00DD594A" w:rsidRPr="00166DFC" w14:paraId="5454746D" w14:textId="77777777" w:rsidTr="00E27279">
        <w:tc>
          <w:tcPr>
            <w:tcW w:w="2340" w:type="dxa"/>
            <w:tcBorders>
              <w:top w:val="single" w:sz="4" w:space="0" w:color="auto"/>
              <w:bottom w:val="single" w:sz="4" w:space="0" w:color="auto"/>
              <w:right w:val="single" w:sz="4" w:space="0" w:color="auto"/>
            </w:tcBorders>
          </w:tcPr>
          <w:p w14:paraId="26A04A30"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6E4AE69B"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tcBorders>
          </w:tcPr>
          <w:p w14:paraId="4A7DB9F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DD594A" w:rsidRPr="00166DFC" w14:paraId="1CD5C23A" w14:textId="77777777" w:rsidTr="00E27279">
        <w:tc>
          <w:tcPr>
            <w:tcW w:w="2340" w:type="dxa"/>
            <w:tcBorders>
              <w:top w:val="single" w:sz="4" w:space="0" w:color="auto"/>
              <w:bottom w:val="single" w:sz="4" w:space="0" w:color="auto"/>
              <w:right w:val="single" w:sz="4" w:space="0" w:color="auto"/>
            </w:tcBorders>
          </w:tcPr>
          <w:p w14:paraId="470353D0"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Социальное</w:t>
            </w:r>
          </w:p>
        </w:tc>
        <w:tc>
          <w:tcPr>
            <w:tcW w:w="2700" w:type="dxa"/>
            <w:tcBorders>
              <w:top w:val="single" w:sz="4" w:space="0" w:color="auto"/>
              <w:left w:val="single" w:sz="4" w:space="0" w:color="auto"/>
              <w:bottom w:val="single" w:sz="4" w:space="0" w:color="auto"/>
              <w:right w:val="single" w:sz="4" w:space="0" w:color="auto"/>
            </w:tcBorders>
          </w:tcPr>
          <w:p w14:paraId="65B320B6"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Человек, семья,</w:t>
            </w:r>
          </w:p>
          <w:p w14:paraId="23FAD144"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дружба,</w:t>
            </w:r>
          </w:p>
          <w:p w14:paraId="683AEDCD"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tcBorders>
          </w:tcPr>
          <w:p w14:paraId="37C1B1FB"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D594A" w:rsidRPr="00166DFC" w14:paraId="216390BE" w14:textId="77777777" w:rsidTr="00E27279">
        <w:tc>
          <w:tcPr>
            <w:tcW w:w="2340" w:type="dxa"/>
            <w:tcBorders>
              <w:top w:val="single" w:sz="4" w:space="0" w:color="auto"/>
              <w:bottom w:val="single" w:sz="4" w:space="0" w:color="auto"/>
              <w:right w:val="single" w:sz="4" w:space="0" w:color="auto"/>
            </w:tcBorders>
          </w:tcPr>
          <w:p w14:paraId="4F88EEF4"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5343F635"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Знания</w:t>
            </w:r>
          </w:p>
        </w:tc>
        <w:tc>
          <w:tcPr>
            <w:tcW w:w="3919" w:type="dxa"/>
            <w:tcBorders>
              <w:top w:val="single" w:sz="4" w:space="0" w:color="auto"/>
              <w:left w:val="single" w:sz="4" w:space="0" w:color="auto"/>
              <w:bottom w:val="single" w:sz="4" w:space="0" w:color="auto"/>
            </w:tcBorders>
          </w:tcPr>
          <w:p w14:paraId="71493AD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D594A" w:rsidRPr="00166DFC" w14:paraId="088CE142" w14:textId="77777777" w:rsidTr="00E27279">
        <w:tc>
          <w:tcPr>
            <w:tcW w:w="2340" w:type="dxa"/>
            <w:tcBorders>
              <w:top w:val="single" w:sz="4" w:space="0" w:color="auto"/>
              <w:bottom w:val="single" w:sz="4" w:space="0" w:color="auto"/>
              <w:right w:val="single" w:sz="4" w:space="0" w:color="auto"/>
            </w:tcBorders>
          </w:tcPr>
          <w:p w14:paraId="03B490E2"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126E8FF"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tcBorders>
          </w:tcPr>
          <w:p w14:paraId="0CC54FA3"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DD594A" w:rsidRPr="00166DFC" w14:paraId="5AD19EFD" w14:textId="77777777" w:rsidTr="00E27279">
        <w:tc>
          <w:tcPr>
            <w:tcW w:w="2340" w:type="dxa"/>
            <w:tcBorders>
              <w:top w:val="single" w:sz="4" w:space="0" w:color="auto"/>
              <w:bottom w:val="single" w:sz="4" w:space="0" w:color="auto"/>
              <w:right w:val="single" w:sz="4" w:space="0" w:color="auto"/>
            </w:tcBorders>
          </w:tcPr>
          <w:p w14:paraId="1FAA4791"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Трудовое</w:t>
            </w:r>
          </w:p>
        </w:tc>
        <w:tc>
          <w:tcPr>
            <w:tcW w:w="2700" w:type="dxa"/>
            <w:tcBorders>
              <w:top w:val="single" w:sz="4" w:space="0" w:color="auto"/>
              <w:left w:val="single" w:sz="4" w:space="0" w:color="auto"/>
              <w:bottom w:val="single" w:sz="4" w:space="0" w:color="auto"/>
              <w:right w:val="single" w:sz="4" w:space="0" w:color="auto"/>
            </w:tcBorders>
          </w:tcPr>
          <w:p w14:paraId="62884E0E"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Труд</w:t>
            </w:r>
          </w:p>
        </w:tc>
        <w:tc>
          <w:tcPr>
            <w:tcW w:w="3919" w:type="dxa"/>
            <w:tcBorders>
              <w:top w:val="single" w:sz="4" w:space="0" w:color="auto"/>
              <w:left w:val="single" w:sz="4" w:space="0" w:color="auto"/>
              <w:bottom w:val="single" w:sz="4" w:space="0" w:color="auto"/>
            </w:tcBorders>
          </w:tcPr>
          <w:p w14:paraId="22275AC3"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DD594A" w:rsidRPr="00166DFC" w14:paraId="6270B839" w14:textId="77777777" w:rsidTr="00E27279">
        <w:tc>
          <w:tcPr>
            <w:tcW w:w="2340" w:type="dxa"/>
            <w:tcBorders>
              <w:top w:val="single" w:sz="4" w:space="0" w:color="auto"/>
              <w:bottom w:val="single" w:sz="4" w:space="0" w:color="auto"/>
              <w:right w:val="single" w:sz="4" w:space="0" w:color="auto"/>
            </w:tcBorders>
          </w:tcPr>
          <w:p w14:paraId="36CD39EF"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lastRenderedPageBreak/>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7A34607C"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tcBorders>
          </w:tcPr>
          <w:p w14:paraId="46666D02"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19583C06" w14:textId="77777777" w:rsidR="00DD594A" w:rsidRPr="00166DFC" w:rsidRDefault="00DD594A" w:rsidP="00DD594A">
      <w:pPr>
        <w:rPr>
          <w:rFonts w:ascii="Times New Roman" w:hAnsi="Times New Roman" w:cs="Times New Roman"/>
          <w:sz w:val="24"/>
          <w:szCs w:val="24"/>
        </w:rPr>
      </w:pPr>
    </w:p>
    <w:p w14:paraId="31B6B411" w14:textId="081CC54A" w:rsidR="00DD594A" w:rsidRPr="00166DFC" w:rsidRDefault="00DD594A">
      <w:pPr>
        <w:rPr>
          <w:rFonts w:ascii="Times New Roman" w:hAnsi="Times New Roman" w:cs="Times New Roman"/>
          <w:sz w:val="24"/>
          <w:szCs w:val="24"/>
        </w:rPr>
      </w:pPr>
    </w:p>
    <w:p w14:paraId="52C95FDA" w14:textId="126F2256" w:rsidR="00DD594A" w:rsidRPr="00166DFC" w:rsidRDefault="00DD594A">
      <w:pPr>
        <w:rPr>
          <w:rFonts w:ascii="Times New Roman" w:hAnsi="Times New Roman" w:cs="Times New Roman"/>
          <w:sz w:val="24"/>
          <w:szCs w:val="24"/>
        </w:rPr>
      </w:pPr>
    </w:p>
    <w:p w14:paraId="2632B091"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49.1.9. Целевые ориентиры воспитательной работы для обучающихся с ТМНР младенческого и раннего возраста (до 3 лет).</w:t>
      </w:r>
    </w:p>
    <w:p w14:paraId="01AC62F3" w14:textId="77777777" w:rsidR="00DD594A" w:rsidRPr="00166DFC" w:rsidRDefault="00DD594A" w:rsidP="00DD594A">
      <w:pPr>
        <w:rPr>
          <w:rFonts w:ascii="Times New Roman" w:hAnsi="Times New Roman" w:cs="Times New Roman"/>
          <w:sz w:val="24"/>
          <w:szCs w:val="24"/>
        </w:rPr>
      </w:pPr>
    </w:p>
    <w:p w14:paraId="4D5CC790" w14:textId="77777777" w:rsidR="00DD594A" w:rsidRPr="00166DFC" w:rsidRDefault="00DD594A" w:rsidP="00DD594A">
      <w:pPr>
        <w:pStyle w:val="1"/>
        <w:rPr>
          <w:rFonts w:ascii="Times New Roman" w:hAnsi="Times New Roman" w:cs="Times New Roman"/>
        </w:rPr>
      </w:pPr>
      <w:r w:rsidRPr="00166DFC">
        <w:rPr>
          <w:rFonts w:ascii="Times New Roman" w:hAnsi="Times New Roman" w:cs="Times New Roman"/>
        </w:rPr>
        <w:t>Портрет ребенка младенческого и раннего возраста (к 3-м годам)</w:t>
      </w:r>
    </w:p>
    <w:p w14:paraId="7B60BD7F" w14:textId="77777777" w:rsidR="00DD594A" w:rsidRPr="00166DFC" w:rsidRDefault="00DD594A" w:rsidP="00DD594A">
      <w:pPr>
        <w:pStyle w:val="1"/>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3919"/>
      </w:tblGrid>
      <w:tr w:rsidR="00DD594A" w:rsidRPr="00166DFC" w14:paraId="08658C15" w14:textId="77777777" w:rsidTr="00DD594A">
        <w:tc>
          <w:tcPr>
            <w:tcW w:w="2520" w:type="dxa"/>
            <w:tcBorders>
              <w:top w:val="single" w:sz="4" w:space="0" w:color="auto"/>
              <w:bottom w:val="single" w:sz="4" w:space="0" w:color="auto"/>
              <w:right w:val="single" w:sz="4" w:space="0" w:color="auto"/>
            </w:tcBorders>
          </w:tcPr>
          <w:p w14:paraId="4952AE57"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Направление воспитания</w:t>
            </w:r>
          </w:p>
        </w:tc>
        <w:tc>
          <w:tcPr>
            <w:tcW w:w="2520" w:type="dxa"/>
            <w:tcBorders>
              <w:top w:val="single" w:sz="4" w:space="0" w:color="auto"/>
              <w:left w:val="single" w:sz="4" w:space="0" w:color="auto"/>
              <w:bottom w:val="single" w:sz="4" w:space="0" w:color="auto"/>
              <w:right w:val="single" w:sz="4" w:space="0" w:color="auto"/>
            </w:tcBorders>
          </w:tcPr>
          <w:p w14:paraId="03F72D87"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tcBorders>
          </w:tcPr>
          <w:p w14:paraId="3C9A596D" w14:textId="15D7FF22" w:rsidR="00DD594A" w:rsidRPr="00166DFC" w:rsidRDefault="00DD594A" w:rsidP="00DD594A">
            <w:pPr>
              <w:pStyle w:val="a4"/>
              <w:tabs>
                <w:tab w:val="center" w:pos="2412"/>
                <w:tab w:val="right" w:pos="4824"/>
              </w:tabs>
              <w:jc w:val="left"/>
              <w:rPr>
                <w:rFonts w:ascii="Times New Roman" w:hAnsi="Times New Roman" w:cs="Times New Roman"/>
                <w:sz w:val="24"/>
                <w:szCs w:val="24"/>
              </w:rPr>
            </w:pPr>
            <w:r w:rsidRPr="00166DFC">
              <w:rPr>
                <w:rFonts w:ascii="Times New Roman" w:hAnsi="Times New Roman" w:cs="Times New Roman"/>
                <w:sz w:val="24"/>
                <w:szCs w:val="24"/>
              </w:rPr>
              <w:tab/>
              <w:t>Показатели</w:t>
            </w:r>
            <w:r w:rsidRPr="00166DFC">
              <w:rPr>
                <w:rFonts w:ascii="Times New Roman" w:hAnsi="Times New Roman" w:cs="Times New Roman"/>
                <w:sz w:val="24"/>
                <w:szCs w:val="24"/>
              </w:rPr>
              <w:tab/>
            </w:r>
          </w:p>
        </w:tc>
      </w:tr>
      <w:tr w:rsidR="00DD594A" w:rsidRPr="00166DFC" w14:paraId="3D944DC6" w14:textId="77777777" w:rsidTr="00DD594A">
        <w:tc>
          <w:tcPr>
            <w:tcW w:w="2520" w:type="dxa"/>
            <w:tcBorders>
              <w:top w:val="single" w:sz="4" w:space="0" w:color="auto"/>
              <w:bottom w:val="single" w:sz="4" w:space="0" w:color="auto"/>
              <w:right w:val="single" w:sz="4" w:space="0" w:color="auto"/>
            </w:tcBorders>
          </w:tcPr>
          <w:p w14:paraId="3ABBC12B"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Патриотическое</w:t>
            </w:r>
          </w:p>
        </w:tc>
        <w:tc>
          <w:tcPr>
            <w:tcW w:w="2520" w:type="dxa"/>
            <w:tcBorders>
              <w:top w:val="single" w:sz="4" w:space="0" w:color="auto"/>
              <w:left w:val="single" w:sz="4" w:space="0" w:color="auto"/>
              <w:bottom w:val="single" w:sz="4" w:space="0" w:color="auto"/>
              <w:right w:val="single" w:sz="4" w:space="0" w:color="auto"/>
            </w:tcBorders>
          </w:tcPr>
          <w:p w14:paraId="4FEE69A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tcBorders>
          </w:tcPr>
          <w:p w14:paraId="0858467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Проявляющий привязанность, любовь к семье, близким, окружающему миру.</w:t>
            </w:r>
          </w:p>
        </w:tc>
      </w:tr>
      <w:tr w:rsidR="00DD594A" w:rsidRPr="00166DFC" w14:paraId="5467B23F" w14:textId="77777777" w:rsidTr="00DD594A">
        <w:tc>
          <w:tcPr>
            <w:tcW w:w="2520" w:type="dxa"/>
            <w:tcBorders>
              <w:top w:val="single" w:sz="4" w:space="0" w:color="auto"/>
              <w:bottom w:val="single" w:sz="4" w:space="0" w:color="auto"/>
              <w:right w:val="single" w:sz="4" w:space="0" w:color="auto"/>
            </w:tcBorders>
          </w:tcPr>
          <w:p w14:paraId="7D787925"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Социальное</w:t>
            </w:r>
          </w:p>
        </w:tc>
        <w:tc>
          <w:tcPr>
            <w:tcW w:w="2520" w:type="dxa"/>
            <w:tcBorders>
              <w:top w:val="single" w:sz="4" w:space="0" w:color="auto"/>
              <w:left w:val="single" w:sz="4" w:space="0" w:color="auto"/>
              <w:bottom w:val="single" w:sz="4" w:space="0" w:color="auto"/>
              <w:right w:val="single" w:sz="4" w:space="0" w:color="auto"/>
            </w:tcBorders>
          </w:tcPr>
          <w:p w14:paraId="11CC86F1"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Человек, семья,</w:t>
            </w:r>
          </w:p>
          <w:p w14:paraId="6E6180D3"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дружба,</w:t>
            </w:r>
          </w:p>
          <w:p w14:paraId="2D97FE1D"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tcBorders>
          </w:tcPr>
          <w:p w14:paraId="3AFC61E5"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Способный понять и принять, что такое "хорошо" и "плохо".</w:t>
            </w:r>
          </w:p>
          <w:p w14:paraId="7F447357"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Проявляющий интерес к другим детям и способный бесконфликтно играть рядом с ними.</w:t>
            </w:r>
          </w:p>
          <w:p w14:paraId="0009D90E"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14:paraId="14D898B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Способный общаться с другими людьми с помощью вербальных и невербальных средств общения с учетом имеющихся нарушений.</w:t>
            </w:r>
          </w:p>
        </w:tc>
      </w:tr>
      <w:tr w:rsidR="00DD594A" w:rsidRPr="00166DFC" w14:paraId="1ECEEED7" w14:textId="77777777" w:rsidTr="00DD594A">
        <w:tc>
          <w:tcPr>
            <w:tcW w:w="2520" w:type="dxa"/>
            <w:tcBorders>
              <w:top w:val="single" w:sz="4" w:space="0" w:color="auto"/>
              <w:bottom w:val="single" w:sz="4" w:space="0" w:color="auto"/>
              <w:right w:val="single" w:sz="4" w:space="0" w:color="auto"/>
            </w:tcBorders>
          </w:tcPr>
          <w:p w14:paraId="292DF57F"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Познавательное</w:t>
            </w:r>
          </w:p>
        </w:tc>
        <w:tc>
          <w:tcPr>
            <w:tcW w:w="2520" w:type="dxa"/>
            <w:tcBorders>
              <w:top w:val="single" w:sz="4" w:space="0" w:color="auto"/>
              <w:left w:val="single" w:sz="4" w:space="0" w:color="auto"/>
              <w:bottom w:val="single" w:sz="4" w:space="0" w:color="auto"/>
              <w:right w:val="single" w:sz="4" w:space="0" w:color="auto"/>
            </w:tcBorders>
          </w:tcPr>
          <w:p w14:paraId="632FCBE5"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Знание</w:t>
            </w:r>
          </w:p>
        </w:tc>
        <w:tc>
          <w:tcPr>
            <w:tcW w:w="3919" w:type="dxa"/>
            <w:tcBorders>
              <w:top w:val="single" w:sz="4" w:space="0" w:color="auto"/>
              <w:left w:val="single" w:sz="4" w:space="0" w:color="auto"/>
              <w:bottom w:val="single" w:sz="4" w:space="0" w:color="auto"/>
            </w:tcBorders>
          </w:tcPr>
          <w:p w14:paraId="3BAE0A53"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DD594A" w:rsidRPr="00166DFC" w14:paraId="52D62316" w14:textId="77777777" w:rsidTr="00DD594A">
        <w:tc>
          <w:tcPr>
            <w:tcW w:w="2520" w:type="dxa"/>
            <w:tcBorders>
              <w:top w:val="single" w:sz="4" w:space="0" w:color="auto"/>
              <w:bottom w:val="single" w:sz="4" w:space="0" w:color="auto"/>
              <w:right w:val="single" w:sz="4" w:space="0" w:color="auto"/>
            </w:tcBorders>
          </w:tcPr>
          <w:p w14:paraId="03AD7C0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14:paraId="317C1526"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tcBorders>
          </w:tcPr>
          <w:p w14:paraId="00442F45"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Выполняющий или стремящийся к выполнению на доступном уровне действий по самообслуживанию (моет руки, самостоятельно ест, ложится спать) с учетом имеющихся у ребенка двигательных и речевых нарушений. Проявляющий интерес к физической активности.</w:t>
            </w:r>
          </w:p>
        </w:tc>
      </w:tr>
      <w:tr w:rsidR="00DD594A" w:rsidRPr="00166DFC" w14:paraId="67E13D4C" w14:textId="77777777" w:rsidTr="00DD594A">
        <w:tc>
          <w:tcPr>
            <w:tcW w:w="2520" w:type="dxa"/>
            <w:tcBorders>
              <w:top w:val="single" w:sz="4" w:space="0" w:color="auto"/>
              <w:bottom w:val="single" w:sz="4" w:space="0" w:color="auto"/>
              <w:right w:val="single" w:sz="4" w:space="0" w:color="auto"/>
            </w:tcBorders>
          </w:tcPr>
          <w:p w14:paraId="7C0CE59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Трудовое</w:t>
            </w:r>
          </w:p>
        </w:tc>
        <w:tc>
          <w:tcPr>
            <w:tcW w:w="2520" w:type="dxa"/>
            <w:tcBorders>
              <w:top w:val="single" w:sz="4" w:space="0" w:color="auto"/>
              <w:left w:val="single" w:sz="4" w:space="0" w:color="auto"/>
              <w:bottom w:val="single" w:sz="4" w:space="0" w:color="auto"/>
              <w:right w:val="single" w:sz="4" w:space="0" w:color="auto"/>
            </w:tcBorders>
          </w:tcPr>
          <w:p w14:paraId="15D1084F"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Труд</w:t>
            </w:r>
          </w:p>
        </w:tc>
        <w:tc>
          <w:tcPr>
            <w:tcW w:w="3919" w:type="dxa"/>
            <w:tcBorders>
              <w:top w:val="single" w:sz="4" w:space="0" w:color="auto"/>
              <w:left w:val="single" w:sz="4" w:space="0" w:color="auto"/>
              <w:bottom w:val="single" w:sz="4" w:space="0" w:color="auto"/>
            </w:tcBorders>
          </w:tcPr>
          <w:p w14:paraId="0F387D91"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Стремящийся на доступном уровне поддерживать элементарный порядок в окружающей обстановке.</w:t>
            </w:r>
          </w:p>
          <w:p w14:paraId="0535E65E"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 xml:space="preserve">Стремящийся помогать </w:t>
            </w:r>
            <w:r w:rsidRPr="00166DFC">
              <w:rPr>
                <w:rFonts w:ascii="Times New Roman" w:hAnsi="Times New Roman" w:cs="Times New Roman"/>
                <w:sz w:val="24"/>
                <w:szCs w:val="24"/>
              </w:rPr>
              <w:lastRenderedPageBreak/>
              <w:t>педагогическому работнику в доступных действиях.</w:t>
            </w:r>
          </w:p>
          <w:p w14:paraId="7FD34A95"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Стремящийся к максимально возможной самостоятельности в самообслуживании, в быту, в игре, в продуктивных видах деятельности.</w:t>
            </w:r>
          </w:p>
        </w:tc>
      </w:tr>
      <w:tr w:rsidR="00DD594A" w:rsidRPr="00166DFC" w14:paraId="619C1A7B" w14:textId="77777777" w:rsidTr="00DD594A">
        <w:tc>
          <w:tcPr>
            <w:tcW w:w="2520" w:type="dxa"/>
            <w:tcBorders>
              <w:top w:val="single" w:sz="4" w:space="0" w:color="auto"/>
              <w:bottom w:val="single" w:sz="4" w:space="0" w:color="auto"/>
              <w:right w:val="single" w:sz="4" w:space="0" w:color="auto"/>
            </w:tcBorders>
          </w:tcPr>
          <w:p w14:paraId="46F98086"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lastRenderedPageBreak/>
              <w:t>Этико-эстетическое</w:t>
            </w:r>
          </w:p>
        </w:tc>
        <w:tc>
          <w:tcPr>
            <w:tcW w:w="2520" w:type="dxa"/>
            <w:tcBorders>
              <w:top w:val="single" w:sz="4" w:space="0" w:color="auto"/>
              <w:left w:val="single" w:sz="4" w:space="0" w:color="auto"/>
              <w:bottom w:val="single" w:sz="4" w:space="0" w:color="auto"/>
              <w:right w:val="single" w:sz="4" w:space="0" w:color="auto"/>
            </w:tcBorders>
          </w:tcPr>
          <w:p w14:paraId="6CC46E71"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tcBorders>
          </w:tcPr>
          <w:p w14:paraId="46CDD61E"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Эмоционально отзывчивый к красоте. Проявляющий интерес и желание заниматься продуктивными видами деятельности.</w:t>
            </w:r>
          </w:p>
        </w:tc>
      </w:tr>
    </w:tbl>
    <w:p w14:paraId="3CB0DBDE" w14:textId="77777777" w:rsidR="00DD594A" w:rsidRPr="00166DFC" w:rsidRDefault="00DD594A" w:rsidP="00DD594A">
      <w:pPr>
        <w:rPr>
          <w:rFonts w:ascii="Times New Roman" w:hAnsi="Times New Roman" w:cs="Times New Roman"/>
          <w:sz w:val="24"/>
          <w:szCs w:val="24"/>
        </w:rPr>
      </w:pPr>
    </w:p>
    <w:p w14:paraId="67EF9ECD" w14:textId="77777777" w:rsidR="00DD594A" w:rsidRPr="00166DFC" w:rsidRDefault="00DD594A" w:rsidP="00DD594A">
      <w:pPr>
        <w:rPr>
          <w:rFonts w:ascii="Times New Roman" w:hAnsi="Times New Roman" w:cs="Times New Roman"/>
          <w:sz w:val="24"/>
          <w:szCs w:val="24"/>
        </w:rPr>
      </w:pPr>
      <w:r w:rsidRPr="00166DFC">
        <w:rPr>
          <w:rFonts w:ascii="Times New Roman" w:hAnsi="Times New Roman" w:cs="Times New Roman"/>
          <w:sz w:val="24"/>
          <w:szCs w:val="24"/>
        </w:rPr>
        <w:t>49.1.10. Целевые ориентиры воспитательной работы для обучающихся дошкольного возраста (до 8 лет).</w:t>
      </w:r>
    </w:p>
    <w:p w14:paraId="6EABFF6D" w14:textId="77777777" w:rsidR="00DD594A" w:rsidRPr="00166DFC" w:rsidRDefault="00DD594A" w:rsidP="00DD594A">
      <w:pPr>
        <w:rPr>
          <w:rFonts w:ascii="Times New Roman" w:hAnsi="Times New Roman" w:cs="Times New Roman"/>
          <w:sz w:val="24"/>
          <w:szCs w:val="24"/>
        </w:rPr>
      </w:pPr>
    </w:p>
    <w:p w14:paraId="5772FA73" w14:textId="77777777" w:rsidR="00DD594A" w:rsidRPr="00166DFC" w:rsidRDefault="00DD594A" w:rsidP="00DD594A">
      <w:pPr>
        <w:pStyle w:val="1"/>
        <w:rPr>
          <w:rFonts w:ascii="Times New Roman" w:hAnsi="Times New Roman" w:cs="Times New Roman"/>
        </w:rPr>
      </w:pPr>
      <w:r w:rsidRPr="00166DFC">
        <w:rPr>
          <w:rFonts w:ascii="Times New Roman" w:hAnsi="Times New Roman" w:cs="Times New Roman"/>
        </w:rPr>
        <w:t>Портрет ребенка дошкольного возраста (к 8-ми годам)</w:t>
      </w:r>
    </w:p>
    <w:p w14:paraId="70FEDF5F" w14:textId="77777777" w:rsidR="00DD594A" w:rsidRPr="00166DFC" w:rsidRDefault="00DD594A" w:rsidP="00DD594A">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20"/>
        <w:gridCol w:w="2520"/>
        <w:gridCol w:w="3919"/>
      </w:tblGrid>
      <w:tr w:rsidR="00DD594A" w:rsidRPr="00166DFC" w14:paraId="29464DF9" w14:textId="77777777" w:rsidTr="00DD594A">
        <w:tc>
          <w:tcPr>
            <w:tcW w:w="2520" w:type="dxa"/>
            <w:tcBorders>
              <w:top w:val="single" w:sz="4" w:space="0" w:color="auto"/>
              <w:bottom w:val="single" w:sz="4" w:space="0" w:color="auto"/>
              <w:right w:val="single" w:sz="4" w:space="0" w:color="auto"/>
            </w:tcBorders>
          </w:tcPr>
          <w:p w14:paraId="7CCC384B"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Направления воспитания</w:t>
            </w:r>
          </w:p>
        </w:tc>
        <w:tc>
          <w:tcPr>
            <w:tcW w:w="2520" w:type="dxa"/>
            <w:tcBorders>
              <w:top w:val="single" w:sz="4" w:space="0" w:color="auto"/>
              <w:left w:val="single" w:sz="4" w:space="0" w:color="auto"/>
              <w:bottom w:val="single" w:sz="4" w:space="0" w:color="auto"/>
              <w:right w:val="single" w:sz="4" w:space="0" w:color="auto"/>
            </w:tcBorders>
          </w:tcPr>
          <w:p w14:paraId="41988DF5"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Ценности</w:t>
            </w:r>
          </w:p>
        </w:tc>
        <w:tc>
          <w:tcPr>
            <w:tcW w:w="3919" w:type="dxa"/>
            <w:tcBorders>
              <w:top w:val="single" w:sz="4" w:space="0" w:color="auto"/>
              <w:left w:val="single" w:sz="4" w:space="0" w:color="auto"/>
              <w:bottom w:val="single" w:sz="4" w:space="0" w:color="auto"/>
            </w:tcBorders>
          </w:tcPr>
          <w:p w14:paraId="148ABB76" w14:textId="77777777" w:rsidR="00DD594A" w:rsidRPr="00166DFC" w:rsidRDefault="00DD594A" w:rsidP="00E27279">
            <w:pPr>
              <w:pStyle w:val="a4"/>
              <w:rPr>
                <w:rFonts w:ascii="Times New Roman" w:hAnsi="Times New Roman" w:cs="Times New Roman"/>
                <w:sz w:val="24"/>
                <w:szCs w:val="24"/>
              </w:rPr>
            </w:pPr>
            <w:r w:rsidRPr="00166DFC">
              <w:rPr>
                <w:rFonts w:ascii="Times New Roman" w:hAnsi="Times New Roman" w:cs="Times New Roman"/>
                <w:sz w:val="24"/>
                <w:szCs w:val="24"/>
              </w:rPr>
              <w:t>Показатели</w:t>
            </w:r>
          </w:p>
        </w:tc>
      </w:tr>
      <w:tr w:rsidR="00DD594A" w:rsidRPr="00166DFC" w14:paraId="0A3143F1" w14:textId="77777777" w:rsidTr="00DD594A">
        <w:tc>
          <w:tcPr>
            <w:tcW w:w="2520" w:type="dxa"/>
            <w:tcBorders>
              <w:top w:val="single" w:sz="4" w:space="0" w:color="auto"/>
              <w:bottom w:val="single" w:sz="4" w:space="0" w:color="auto"/>
              <w:right w:val="single" w:sz="4" w:space="0" w:color="auto"/>
            </w:tcBorders>
          </w:tcPr>
          <w:p w14:paraId="092A1477"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Патриотическое</w:t>
            </w:r>
          </w:p>
        </w:tc>
        <w:tc>
          <w:tcPr>
            <w:tcW w:w="2520" w:type="dxa"/>
            <w:tcBorders>
              <w:top w:val="single" w:sz="4" w:space="0" w:color="auto"/>
              <w:left w:val="single" w:sz="4" w:space="0" w:color="auto"/>
              <w:bottom w:val="single" w:sz="4" w:space="0" w:color="auto"/>
              <w:right w:val="single" w:sz="4" w:space="0" w:color="auto"/>
            </w:tcBorders>
          </w:tcPr>
          <w:p w14:paraId="2E5FC5E4"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Родина, природа</w:t>
            </w:r>
          </w:p>
        </w:tc>
        <w:tc>
          <w:tcPr>
            <w:tcW w:w="3919" w:type="dxa"/>
            <w:tcBorders>
              <w:top w:val="single" w:sz="4" w:space="0" w:color="auto"/>
              <w:left w:val="single" w:sz="4" w:space="0" w:color="auto"/>
              <w:bottom w:val="single" w:sz="4" w:space="0" w:color="auto"/>
            </w:tcBorders>
          </w:tcPr>
          <w:p w14:paraId="2B377932"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Имеющий представление о своей стране, своей малой Родине, испытывающий чувство привязанности к родному дому, семье, близким людям.</w:t>
            </w:r>
          </w:p>
        </w:tc>
      </w:tr>
      <w:tr w:rsidR="00DD594A" w:rsidRPr="00166DFC" w14:paraId="38550EE4" w14:textId="77777777" w:rsidTr="00DD594A">
        <w:tc>
          <w:tcPr>
            <w:tcW w:w="2520" w:type="dxa"/>
            <w:tcBorders>
              <w:top w:val="single" w:sz="4" w:space="0" w:color="auto"/>
              <w:bottom w:val="single" w:sz="4" w:space="0" w:color="auto"/>
              <w:right w:val="single" w:sz="4" w:space="0" w:color="auto"/>
            </w:tcBorders>
          </w:tcPr>
          <w:p w14:paraId="1F0820B0"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Социальное</w:t>
            </w:r>
          </w:p>
        </w:tc>
        <w:tc>
          <w:tcPr>
            <w:tcW w:w="2520" w:type="dxa"/>
            <w:tcBorders>
              <w:top w:val="single" w:sz="4" w:space="0" w:color="auto"/>
              <w:left w:val="single" w:sz="4" w:space="0" w:color="auto"/>
              <w:bottom w:val="single" w:sz="4" w:space="0" w:color="auto"/>
              <w:right w:val="single" w:sz="4" w:space="0" w:color="auto"/>
            </w:tcBorders>
          </w:tcPr>
          <w:p w14:paraId="15DAB2E4"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Человек,</w:t>
            </w:r>
          </w:p>
          <w:p w14:paraId="020D9C17"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семья,</w:t>
            </w:r>
          </w:p>
          <w:p w14:paraId="5F29C7DD"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дружба,</w:t>
            </w:r>
          </w:p>
          <w:p w14:paraId="60E55B40"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сотрудничество</w:t>
            </w:r>
          </w:p>
        </w:tc>
        <w:tc>
          <w:tcPr>
            <w:tcW w:w="3919" w:type="dxa"/>
            <w:tcBorders>
              <w:top w:val="single" w:sz="4" w:space="0" w:color="auto"/>
              <w:left w:val="single" w:sz="4" w:space="0" w:color="auto"/>
              <w:bottom w:val="single" w:sz="4" w:space="0" w:color="auto"/>
            </w:tcBorders>
          </w:tcPr>
          <w:p w14:paraId="59EAA1A8"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14:paraId="19488A18"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Освоивший основы речевой культуры с учетом имеющихся речевых возможностей, в том числе с использованием доступных способов коммуникации.</w:t>
            </w:r>
          </w:p>
          <w:p w14:paraId="0EE668F4"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DD594A" w:rsidRPr="00166DFC" w14:paraId="2DA265EB" w14:textId="77777777" w:rsidTr="00DD594A">
        <w:tc>
          <w:tcPr>
            <w:tcW w:w="2520" w:type="dxa"/>
            <w:tcBorders>
              <w:top w:val="single" w:sz="4" w:space="0" w:color="auto"/>
              <w:bottom w:val="single" w:sz="4" w:space="0" w:color="auto"/>
              <w:right w:val="single" w:sz="4" w:space="0" w:color="auto"/>
            </w:tcBorders>
          </w:tcPr>
          <w:p w14:paraId="322907C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Познавательное</w:t>
            </w:r>
          </w:p>
        </w:tc>
        <w:tc>
          <w:tcPr>
            <w:tcW w:w="2520" w:type="dxa"/>
            <w:tcBorders>
              <w:top w:val="single" w:sz="4" w:space="0" w:color="auto"/>
              <w:left w:val="single" w:sz="4" w:space="0" w:color="auto"/>
              <w:bottom w:val="single" w:sz="4" w:space="0" w:color="auto"/>
              <w:right w:val="single" w:sz="4" w:space="0" w:color="auto"/>
            </w:tcBorders>
          </w:tcPr>
          <w:p w14:paraId="6B1C8461"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Знания</w:t>
            </w:r>
          </w:p>
        </w:tc>
        <w:tc>
          <w:tcPr>
            <w:tcW w:w="3919" w:type="dxa"/>
            <w:tcBorders>
              <w:top w:val="single" w:sz="4" w:space="0" w:color="auto"/>
              <w:left w:val="single" w:sz="4" w:space="0" w:color="auto"/>
              <w:bottom w:val="single" w:sz="4" w:space="0" w:color="auto"/>
            </w:tcBorders>
          </w:tcPr>
          <w:p w14:paraId="400F7FB0"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DD594A" w:rsidRPr="00166DFC" w14:paraId="29221C52" w14:textId="77777777" w:rsidTr="00DD594A">
        <w:tc>
          <w:tcPr>
            <w:tcW w:w="2520" w:type="dxa"/>
            <w:tcBorders>
              <w:top w:val="single" w:sz="4" w:space="0" w:color="auto"/>
              <w:bottom w:val="single" w:sz="4" w:space="0" w:color="auto"/>
              <w:right w:val="single" w:sz="4" w:space="0" w:color="auto"/>
            </w:tcBorders>
          </w:tcPr>
          <w:p w14:paraId="4A2CC030"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Физическое и оздоровительное</w:t>
            </w:r>
          </w:p>
        </w:tc>
        <w:tc>
          <w:tcPr>
            <w:tcW w:w="2520" w:type="dxa"/>
            <w:tcBorders>
              <w:top w:val="single" w:sz="4" w:space="0" w:color="auto"/>
              <w:left w:val="single" w:sz="4" w:space="0" w:color="auto"/>
              <w:bottom w:val="single" w:sz="4" w:space="0" w:color="auto"/>
              <w:right w:val="single" w:sz="4" w:space="0" w:color="auto"/>
            </w:tcBorders>
          </w:tcPr>
          <w:p w14:paraId="31D5C6C8"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Здоровье</w:t>
            </w:r>
          </w:p>
        </w:tc>
        <w:tc>
          <w:tcPr>
            <w:tcW w:w="3919" w:type="dxa"/>
            <w:tcBorders>
              <w:top w:val="single" w:sz="4" w:space="0" w:color="auto"/>
              <w:left w:val="single" w:sz="4" w:space="0" w:color="auto"/>
              <w:bottom w:val="single" w:sz="4" w:space="0" w:color="auto"/>
            </w:tcBorders>
          </w:tcPr>
          <w:p w14:paraId="7137BC3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 xml:space="preserve">Стремящийся к самостоятельной двигательной активности, понимающий на доступном уровне </w:t>
            </w:r>
            <w:r w:rsidRPr="00166DFC">
              <w:rPr>
                <w:rFonts w:ascii="Times New Roman" w:hAnsi="Times New Roman" w:cs="Times New Roman"/>
                <w:sz w:val="24"/>
                <w:szCs w:val="24"/>
              </w:rPr>
              <w:lastRenderedPageBreak/>
              <w:t>необходимость реабилитации.</w:t>
            </w:r>
          </w:p>
          <w:p w14:paraId="023CC12F"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Готовый к использованию индивидуальных средств коррекции, вспомогательных технических средств для передвижения и самообслуживания.</w:t>
            </w:r>
          </w:p>
          <w:p w14:paraId="6FCBDFE5"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Владеющий основными навыками личной гигиены.</w:t>
            </w:r>
          </w:p>
          <w:p w14:paraId="7B593A65"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Стремящийся соблюдать элементарные правила безопасного поведения в быту, социуме, природе.</w:t>
            </w:r>
          </w:p>
        </w:tc>
      </w:tr>
      <w:tr w:rsidR="00DD594A" w:rsidRPr="00166DFC" w14:paraId="04E1FFD5" w14:textId="77777777" w:rsidTr="00DD594A">
        <w:tc>
          <w:tcPr>
            <w:tcW w:w="2520" w:type="dxa"/>
            <w:tcBorders>
              <w:top w:val="single" w:sz="4" w:space="0" w:color="auto"/>
              <w:bottom w:val="single" w:sz="4" w:space="0" w:color="auto"/>
              <w:right w:val="single" w:sz="4" w:space="0" w:color="auto"/>
            </w:tcBorders>
          </w:tcPr>
          <w:p w14:paraId="1CA5315C"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lastRenderedPageBreak/>
              <w:t>Трудовое</w:t>
            </w:r>
          </w:p>
        </w:tc>
        <w:tc>
          <w:tcPr>
            <w:tcW w:w="2520" w:type="dxa"/>
            <w:tcBorders>
              <w:top w:val="single" w:sz="4" w:space="0" w:color="auto"/>
              <w:left w:val="single" w:sz="4" w:space="0" w:color="auto"/>
              <w:bottom w:val="single" w:sz="4" w:space="0" w:color="auto"/>
              <w:right w:val="single" w:sz="4" w:space="0" w:color="auto"/>
            </w:tcBorders>
          </w:tcPr>
          <w:p w14:paraId="08635969"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Труд</w:t>
            </w:r>
          </w:p>
        </w:tc>
        <w:tc>
          <w:tcPr>
            <w:tcW w:w="3919" w:type="dxa"/>
            <w:tcBorders>
              <w:top w:val="single" w:sz="4" w:space="0" w:color="auto"/>
              <w:left w:val="single" w:sz="4" w:space="0" w:color="auto"/>
              <w:bottom w:val="single" w:sz="4" w:space="0" w:color="auto"/>
            </w:tcBorders>
          </w:tcPr>
          <w:p w14:paraId="6669D374"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DD594A" w:rsidRPr="00166DFC" w14:paraId="5BDB3F6B" w14:textId="77777777" w:rsidTr="00DD594A">
        <w:tc>
          <w:tcPr>
            <w:tcW w:w="2520" w:type="dxa"/>
            <w:tcBorders>
              <w:top w:val="single" w:sz="4" w:space="0" w:color="auto"/>
              <w:bottom w:val="single" w:sz="4" w:space="0" w:color="auto"/>
              <w:right w:val="single" w:sz="4" w:space="0" w:color="auto"/>
            </w:tcBorders>
          </w:tcPr>
          <w:p w14:paraId="6D203710"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Этико-эстетическое</w:t>
            </w:r>
          </w:p>
        </w:tc>
        <w:tc>
          <w:tcPr>
            <w:tcW w:w="2520" w:type="dxa"/>
            <w:tcBorders>
              <w:top w:val="single" w:sz="4" w:space="0" w:color="auto"/>
              <w:left w:val="single" w:sz="4" w:space="0" w:color="auto"/>
              <w:bottom w:val="single" w:sz="4" w:space="0" w:color="auto"/>
              <w:right w:val="single" w:sz="4" w:space="0" w:color="auto"/>
            </w:tcBorders>
          </w:tcPr>
          <w:p w14:paraId="07ED52DB"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Культура и красота</w:t>
            </w:r>
          </w:p>
        </w:tc>
        <w:tc>
          <w:tcPr>
            <w:tcW w:w="3919" w:type="dxa"/>
            <w:tcBorders>
              <w:top w:val="single" w:sz="4" w:space="0" w:color="auto"/>
              <w:left w:val="single" w:sz="4" w:space="0" w:color="auto"/>
              <w:bottom w:val="single" w:sz="4" w:space="0" w:color="auto"/>
            </w:tcBorders>
          </w:tcPr>
          <w:p w14:paraId="369060B8" w14:textId="77777777" w:rsidR="00DD594A" w:rsidRPr="00166DFC" w:rsidRDefault="00DD594A" w:rsidP="00E27279">
            <w:pPr>
              <w:pStyle w:val="a3"/>
              <w:rPr>
                <w:rFonts w:ascii="Times New Roman" w:hAnsi="Times New Roman" w:cs="Times New Roman"/>
                <w:sz w:val="24"/>
                <w:szCs w:val="24"/>
              </w:rPr>
            </w:pPr>
            <w:r w:rsidRPr="00166DFC">
              <w:rPr>
                <w:rFonts w:ascii="Times New Roman" w:hAnsi="Times New Roman" w:cs="Times New Roman"/>
                <w:sz w:val="24"/>
                <w:szCs w:val="24"/>
              </w:rPr>
              <w:t>Эмоционально отзывчивый к красоте. Стремящийся к отображению прекрасного в продуктивных видах деятельности, обладающий зачатками художественно-эстетического вкуса.</w:t>
            </w:r>
          </w:p>
        </w:tc>
      </w:tr>
    </w:tbl>
    <w:p w14:paraId="051CDE24" w14:textId="77777777" w:rsidR="00DD594A" w:rsidRPr="00166DFC" w:rsidRDefault="00DD594A" w:rsidP="00DD594A">
      <w:pPr>
        <w:rPr>
          <w:rFonts w:ascii="Times New Roman" w:hAnsi="Times New Roman" w:cs="Times New Roman"/>
          <w:sz w:val="24"/>
          <w:szCs w:val="24"/>
        </w:rPr>
      </w:pPr>
    </w:p>
    <w:p w14:paraId="4C85058C" w14:textId="4521306E" w:rsidR="00DD594A" w:rsidRPr="00166DFC" w:rsidRDefault="00DD594A">
      <w:pPr>
        <w:rPr>
          <w:rFonts w:ascii="Times New Roman" w:hAnsi="Times New Roman" w:cs="Times New Roman"/>
          <w:sz w:val="24"/>
          <w:szCs w:val="24"/>
        </w:rPr>
      </w:pPr>
    </w:p>
    <w:p w14:paraId="66800BA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 Содержательный раздел.</w:t>
      </w:r>
    </w:p>
    <w:p w14:paraId="594BDE4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49.2.1. Содержание воспитательной работы по направлениям воспитания.</w:t>
      </w:r>
    </w:p>
    <w:p w14:paraId="4E9C51F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E0165B1"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социально-коммуникативное развитие;</w:t>
      </w:r>
    </w:p>
    <w:p w14:paraId="76A725E4"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познавательное развитие;</w:t>
      </w:r>
    </w:p>
    <w:p w14:paraId="05659FE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речевое развитие;</w:t>
      </w:r>
    </w:p>
    <w:p w14:paraId="26B529E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художественно-эстетическое развитие;</w:t>
      </w:r>
    </w:p>
    <w:p w14:paraId="0F16595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физическое развитие.</w:t>
      </w:r>
    </w:p>
    <w:p w14:paraId="676E3C3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0B07F8A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49.2.2. Патриотическое направление воспитания.</w:t>
      </w:r>
    </w:p>
    <w:p w14:paraId="4BD9B6E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Родина и природа лежат в основе патриотического направления воспитания.</w:t>
      </w:r>
    </w:p>
    <w:p w14:paraId="7A4B0FF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CB0523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Воспитательная работа в данном направлении связана со структурой самого понятия </w:t>
      </w:r>
      <w:r w:rsidRPr="00166DFC">
        <w:rPr>
          <w:rFonts w:ascii="Times New Roman" w:hAnsi="Times New Roman" w:cs="Times New Roman"/>
          <w:sz w:val="24"/>
          <w:szCs w:val="24"/>
        </w:rPr>
        <w:lastRenderedPageBreak/>
        <w:t>"патриотизм" и определяется через следующие взаимосвязанные компоненты:</w:t>
      </w:r>
    </w:p>
    <w:p w14:paraId="034EFFF2" w14:textId="77777777" w:rsidR="00BC0728" w:rsidRPr="00166DFC" w:rsidRDefault="00BC0728" w:rsidP="00BC0728">
      <w:pPr>
        <w:rPr>
          <w:rFonts w:ascii="Times New Roman" w:hAnsi="Times New Roman" w:cs="Times New Roman"/>
          <w:sz w:val="24"/>
          <w:szCs w:val="24"/>
        </w:rPr>
      </w:pPr>
      <w:proofErr w:type="spellStart"/>
      <w:r w:rsidRPr="00166DFC">
        <w:rPr>
          <w:rFonts w:ascii="Times New Roman" w:hAnsi="Times New Roman" w:cs="Times New Roman"/>
          <w:sz w:val="24"/>
          <w:szCs w:val="24"/>
        </w:rPr>
        <w:t>когнитивно</w:t>
      </w:r>
      <w:proofErr w:type="spellEnd"/>
      <w:r w:rsidRPr="00166DFC">
        <w:rPr>
          <w:rFonts w:ascii="Times New Roman" w:hAnsi="Times New Roman" w:cs="Times New Roman"/>
          <w:sz w:val="24"/>
          <w:szCs w:val="24"/>
        </w:rPr>
        <w:t>-смысловой,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8BD92F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14:paraId="6BBC2CCE" w14:textId="77777777" w:rsidR="00BC0728" w:rsidRPr="00166DFC" w:rsidRDefault="00BC0728" w:rsidP="00BC0728">
      <w:pPr>
        <w:rPr>
          <w:rFonts w:ascii="Times New Roman" w:hAnsi="Times New Roman" w:cs="Times New Roman"/>
          <w:sz w:val="24"/>
          <w:szCs w:val="24"/>
        </w:rPr>
      </w:pPr>
      <w:proofErr w:type="spellStart"/>
      <w:r w:rsidRPr="00166DFC">
        <w:rPr>
          <w:rFonts w:ascii="Times New Roman" w:hAnsi="Times New Roman" w:cs="Times New Roman"/>
          <w:sz w:val="24"/>
          <w:szCs w:val="24"/>
        </w:rPr>
        <w:t>регуляторно</w:t>
      </w:r>
      <w:proofErr w:type="spellEnd"/>
      <w:r w:rsidRPr="00166DFC">
        <w:rPr>
          <w:rFonts w:ascii="Times New Roman" w:hAnsi="Times New Roman" w:cs="Times New Roman"/>
          <w:sz w:val="24"/>
          <w:szCs w:val="24"/>
        </w:rP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2D0FBD3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Задачи патриотического воспитания:</w:t>
      </w:r>
    </w:p>
    <w:p w14:paraId="4FDA77D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1) формирование любви к родному краю, родной природе, родному языку, культурному наследию своего народа;</w:t>
      </w:r>
    </w:p>
    <w:p w14:paraId="0B3447E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2) воспитание любви, уважения к своим национальным особенностям и чувства собственного достоинства как представителя своего народа;</w:t>
      </w:r>
    </w:p>
    <w:p w14:paraId="6FB81A4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04D3EA3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50CCCEE4"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5C29E04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ознакомлении обучающихся с ОВЗ с историей, героями, культурой, традициями России и своего народа;</w:t>
      </w:r>
    </w:p>
    <w:p w14:paraId="4D8E3A1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организации коллективных творческих проектов, направленных на приобщение обучающихся с ОВЗ к российским общенациональным традициям;</w:t>
      </w:r>
    </w:p>
    <w:p w14:paraId="645781E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0C20982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49.2.3. Социальное направление воспитания.</w:t>
      </w:r>
    </w:p>
    <w:p w14:paraId="5979B9F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Семья, дружба, человек и сотрудничество лежат в основе социального направления воспитания.</w:t>
      </w:r>
    </w:p>
    <w:p w14:paraId="2DE0934C"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1B7F9E8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09F18BAB"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Выделяются основные задачи социального направления воспитания:</w:t>
      </w:r>
    </w:p>
    <w:p w14:paraId="1287E4C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026189D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2. Формирование навыков, необходимых для полноценного существования в обществе: </w:t>
      </w:r>
      <w:proofErr w:type="spellStart"/>
      <w:r w:rsidRPr="00166DFC">
        <w:rPr>
          <w:rFonts w:ascii="Times New Roman" w:hAnsi="Times New Roman" w:cs="Times New Roman"/>
          <w:sz w:val="24"/>
          <w:szCs w:val="24"/>
        </w:rPr>
        <w:t>эмпатии</w:t>
      </w:r>
      <w:proofErr w:type="spellEnd"/>
      <w:r w:rsidRPr="00166DFC">
        <w:rPr>
          <w:rFonts w:ascii="Times New Roman" w:hAnsi="Times New Roman" w:cs="Times New Roman"/>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
    <w:p w14:paraId="72F15F6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30E701DD"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организовывать сюжетно-ролевые игры (в семью, в команду), игры с правилами, традиционные народные игры;</w:t>
      </w:r>
    </w:p>
    <w:p w14:paraId="293F524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воспитывать у обучающихся с ОВЗ навыки поведения в обществе;</w:t>
      </w:r>
    </w:p>
    <w:p w14:paraId="7D44433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учить обучающихся с ОВЗ сотрудничать, организуя групповые формы в продуктивных видах деятельности;</w:t>
      </w:r>
    </w:p>
    <w:p w14:paraId="3ED34B2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lastRenderedPageBreak/>
        <w:t>учить обучающихся с ОВЗ анализировать поступки и чувства - свои и других людей;</w:t>
      </w:r>
    </w:p>
    <w:p w14:paraId="4AF6FD9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организовывать коллективные проекты заботы и помощи;</w:t>
      </w:r>
    </w:p>
    <w:p w14:paraId="006B95AD"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создавать доброжелательный психологический климат в группе.</w:t>
      </w:r>
    </w:p>
    <w:p w14:paraId="3A59BF14"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49.2.4. Познавательное направление воспитания.</w:t>
      </w:r>
    </w:p>
    <w:p w14:paraId="200422B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Цель: формирование ценности познания (ценность - "знания").</w:t>
      </w:r>
    </w:p>
    <w:p w14:paraId="59B440C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326405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Задачи познавательного направления воспитания:</w:t>
      </w:r>
    </w:p>
    <w:p w14:paraId="1D7F94A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1) развитие любознательности, формирование опыта познавательной инициативы;</w:t>
      </w:r>
    </w:p>
    <w:p w14:paraId="4276FAD3"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2) формирование ценностного отношения к педагогическому работнику как источнику знаний;</w:t>
      </w:r>
    </w:p>
    <w:p w14:paraId="69814BE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3) приобщение ребенка к культурным способам познания (книги, интернет-источники, дискуссии).</w:t>
      </w:r>
    </w:p>
    <w:p w14:paraId="204A32F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Направления деятельности воспитателя:</w:t>
      </w:r>
    </w:p>
    <w:p w14:paraId="5992EBB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746A13E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248ACD94"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7BFD6B0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49.2.5. Физическое и оздоровительное направление воспитания.</w:t>
      </w:r>
    </w:p>
    <w:p w14:paraId="43FFB13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433ED53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49.2.5.1. Задачи по формированию здорового образа жизни:</w:t>
      </w:r>
    </w:p>
    <w:p w14:paraId="5C865BF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298333C1"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закаливание, повышение сопротивляемости к воздействию условий внешней среды;</w:t>
      </w:r>
    </w:p>
    <w:p w14:paraId="296533D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14:paraId="2A8309A3"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14:paraId="00158B1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организация сна, здорового питания, выстраивание правильного режима дня;</w:t>
      </w:r>
    </w:p>
    <w:p w14:paraId="5585687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воспитание экологической культуры, обучение безопасности жизнедеятельности.</w:t>
      </w:r>
    </w:p>
    <w:p w14:paraId="7A04794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Направления деятельности воспитателя:</w:t>
      </w:r>
    </w:p>
    <w:p w14:paraId="18ADE2E1"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14:paraId="61E580D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создание детско-педагогических работников проектов по здоровому образу жизни;</w:t>
      </w:r>
    </w:p>
    <w:p w14:paraId="3C8DA82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введение оздоровительных традиций в Организации.</w:t>
      </w:r>
    </w:p>
    <w:p w14:paraId="2178C26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w:t>
      </w:r>
      <w:r w:rsidRPr="00166DFC">
        <w:rPr>
          <w:rFonts w:ascii="Times New Roman" w:hAnsi="Times New Roman" w:cs="Times New Roman"/>
          <w:sz w:val="24"/>
          <w:szCs w:val="24"/>
        </w:rPr>
        <w:lastRenderedPageBreak/>
        <w:t>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30C6A1E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4F3E6633"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27E3845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формировать у ребенка с ОВЗ навыки поведения во время приема пищи;</w:t>
      </w:r>
    </w:p>
    <w:p w14:paraId="5E5931A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формировать у ребенка с ОВЗ представления о ценности здоровья, красоте и чистоте тела;</w:t>
      </w:r>
    </w:p>
    <w:p w14:paraId="1ED2E661"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формировать у ребенка с ОВЗ привычку следить за своим внешним видом;</w:t>
      </w:r>
    </w:p>
    <w:p w14:paraId="1BDCE3B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включать информацию о гигиене в повседневную жизнь ребенка с ОВЗ, в игру.</w:t>
      </w:r>
    </w:p>
    <w:p w14:paraId="0419B4F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Работа по формированию у ребенка с ОВЗ культурно-гигиенических навыков должна вестись в тесном контакте с семьей.</w:t>
      </w:r>
    </w:p>
    <w:p w14:paraId="693FF90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49.2.6. Трудовое направление воспитания.</w:t>
      </w:r>
    </w:p>
    <w:p w14:paraId="5641CCE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Цель: формирование ценностного отношения обучающихся к труду, трудолюбия, а также в приобщении ребенка к труду (ценность - "труд").</w:t>
      </w:r>
    </w:p>
    <w:p w14:paraId="355E6C5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Основная Основные задачи трудового воспитания:</w:t>
      </w:r>
    </w:p>
    <w:p w14:paraId="026F4F2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033D37B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5E8EE3BC"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2AC390FD"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2B9E091C"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68D050C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1AB8122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предоставлять детям с ОВЗ самостоятельность в выполнении работы, чтобы они почувствовали ответственность за свои действия;</w:t>
      </w:r>
    </w:p>
    <w:p w14:paraId="229D218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011D380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14:paraId="58FC210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49.2.7. Этико-эстетическое направление воспитания.</w:t>
      </w:r>
    </w:p>
    <w:p w14:paraId="5B8C601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Цель: формирование конкретных представления о культуре поведения, (ценности - "культура и красота").</w:t>
      </w:r>
    </w:p>
    <w:p w14:paraId="334E2C8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Основные задачи этико-эстетического воспитания:</w:t>
      </w:r>
    </w:p>
    <w:p w14:paraId="590F851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1) формирование культуры общения, поведения, этических представлений;</w:t>
      </w:r>
    </w:p>
    <w:p w14:paraId="4371D73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2) воспитание представлений о значении опрятности и красоты внешней, ее влиянии на внутренний мир человека;</w:t>
      </w:r>
    </w:p>
    <w:p w14:paraId="015934B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3) развитие предпосылок ценностно-смыслового восприятия и понимания произведений искусства, явлений жизни, отношений между людьми;</w:t>
      </w:r>
    </w:p>
    <w:p w14:paraId="56490A81"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lastRenderedPageBreak/>
        <w:t>4) воспитание любви к прекрасному, уважения к традициям и культуре родной страны и других народов;</w:t>
      </w:r>
    </w:p>
    <w:p w14:paraId="4B24DA8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5) развитие творческого отношения к миру, природе, быту и к окружающей ребенка с ОВЗ действительности;</w:t>
      </w:r>
    </w:p>
    <w:p w14:paraId="5FDFF59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6) формирование у обучающихся с ОВЗ эстетического вкуса, стремления окружать себя прекрасным, создавать его.</w:t>
      </w:r>
    </w:p>
    <w:p w14:paraId="2DDD4A1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1D7042F4"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учить обучающихся с ОВЗ уважительно относиться к окружающим людям, считаться с их делами, интересами, удобствами;</w:t>
      </w:r>
    </w:p>
    <w:p w14:paraId="76C54202"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08824FD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0A3DFAE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w:t>
      </w:r>
      <w:proofErr w:type="gramStart"/>
      <w:r w:rsidRPr="00166DFC">
        <w:rPr>
          <w:rFonts w:ascii="Times New Roman" w:hAnsi="Times New Roman" w:cs="Times New Roman"/>
          <w:sz w:val="24"/>
          <w:szCs w:val="24"/>
        </w:rPr>
        <w:t>последовательно выполнять</w:t>
      </w:r>
      <w:proofErr w:type="gramEnd"/>
      <w:r w:rsidRPr="00166DFC">
        <w:rPr>
          <w:rFonts w:ascii="Times New Roman" w:hAnsi="Times New Roman" w:cs="Times New Roman"/>
          <w:sz w:val="24"/>
          <w:szCs w:val="24"/>
        </w:rPr>
        <w:t xml:space="preserve"> и заканчивать ее, после завершения привести в порядок рабочее место, аккуратно убрать все за собой; привести в порядок свою одежду.</w:t>
      </w:r>
    </w:p>
    <w:p w14:paraId="06CEEC7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4B52AA2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Направления деятельности воспитателя по эстетическому воспитанию предполагают следующее:</w:t>
      </w:r>
    </w:p>
    <w:p w14:paraId="3D56B652"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429D2FF2"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уважительное отношение к результатам творчества обучающихся с ОВЗ, широкое включение их произведений в жизнь Организации;</w:t>
      </w:r>
    </w:p>
    <w:p w14:paraId="23452DA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организацию выставок, концертов, создание эстетической развивающей среды;</w:t>
      </w:r>
    </w:p>
    <w:p w14:paraId="2FF6531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14:paraId="17DE5BE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реализация вариативности содержания, форм и методов работы с детьми с ОВЗ по разным направлениям эстетического воспитания.</w:t>
      </w:r>
    </w:p>
    <w:p w14:paraId="48781F0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49.2.7.3. Особенности реализации воспитательного процесса.</w:t>
      </w:r>
    </w:p>
    <w:p w14:paraId="434C4523"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 перечне особенностей организации воспитательного процесса в Организации целесообразно отобразить:</w:t>
      </w:r>
    </w:p>
    <w:p w14:paraId="60051C84"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региональные и муниципальные особенности социокультурного окружения Организации;</w:t>
      </w:r>
    </w:p>
    <w:p w14:paraId="3F23D4C3"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5CA60A64"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68E9781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ключевые элементы уклада Организации;</w:t>
      </w:r>
    </w:p>
    <w:p w14:paraId="5FB0FB6C"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14:paraId="23AA3BB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lastRenderedPageBreak/>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54C2DC3C"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особенности значимого в аспекте воспитания взаимодействия с социальными партнерами Организации;</w:t>
      </w:r>
    </w:p>
    <w:p w14:paraId="5287DF6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особенности Организации, связанные с работой с детьми с ОВЗ, в том числе с инвалидностью.</w:t>
      </w:r>
    </w:p>
    <w:p w14:paraId="419385E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49.2.8. Особенности взаимодействия педагогического коллектива с семьями обучающихся с ОВЗ в процессе реализации Программы воспитания.</w:t>
      </w:r>
    </w:p>
    <w:p w14:paraId="5384F44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В целях реализации социокультурного потенциала региона для построения социальной ситуации развития ребенка работа </w:t>
      </w:r>
      <w:proofErr w:type="gramStart"/>
      <w:r w:rsidRPr="00166DFC">
        <w:rPr>
          <w:rFonts w:ascii="Times New Roman" w:hAnsi="Times New Roman" w:cs="Times New Roman"/>
          <w:sz w:val="24"/>
          <w:szCs w:val="24"/>
        </w:rPr>
        <w:t>с родителям</w:t>
      </w:r>
      <w:proofErr w:type="gramEnd"/>
      <w:r w:rsidRPr="00166DFC">
        <w:rPr>
          <w:rFonts w:ascii="Times New Roman" w:hAnsi="Times New Roman" w:cs="Times New Roman"/>
          <w:sz w:val="24"/>
          <w:szCs w:val="24"/>
        </w:rPr>
        <w:t xml:space="preserve">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2E9CA103"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49D9B9AB"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254BC2E2" w14:textId="4011F321" w:rsidR="00BC0728" w:rsidRPr="00166DFC" w:rsidRDefault="00BC0728">
      <w:pPr>
        <w:rPr>
          <w:rFonts w:ascii="Times New Roman" w:hAnsi="Times New Roman" w:cs="Times New Roman"/>
          <w:sz w:val="24"/>
          <w:szCs w:val="24"/>
        </w:rPr>
      </w:pPr>
    </w:p>
    <w:p w14:paraId="0BA90472" w14:textId="6E1C3984" w:rsidR="00BC0728" w:rsidRPr="00166DFC" w:rsidRDefault="00BC0728">
      <w:pPr>
        <w:rPr>
          <w:rFonts w:ascii="Times New Roman" w:hAnsi="Times New Roman" w:cs="Times New Roman"/>
          <w:sz w:val="24"/>
          <w:szCs w:val="24"/>
        </w:rPr>
      </w:pPr>
    </w:p>
    <w:p w14:paraId="22B012E3"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49.3. Организационный раздел.</w:t>
      </w:r>
    </w:p>
    <w:p w14:paraId="57D152CC"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49.3.1. Общие требования к условиям реализации Программы воспитания.</w:t>
      </w:r>
    </w:p>
    <w:p w14:paraId="14624F21"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166DFC">
        <w:rPr>
          <w:rFonts w:ascii="Times New Roman" w:hAnsi="Times New Roman" w:cs="Times New Roman"/>
          <w:sz w:val="24"/>
          <w:szCs w:val="24"/>
        </w:rPr>
        <w:t>воспитательно</w:t>
      </w:r>
      <w:proofErr w:type="spellEnd"/>
      <w:r w:rsidRPr="00166DFC">
        <w:rPr>
          <w:rFonts w:ascii="Times New Roman" w:hAnsi="Times New Roman" w:cs="Times New Roman"/>
          <w:sz w:val="24"/>
          <w:szCs w:val="24"/>
        </w:rPr>
        <w:t xml:space="preserve">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1A82518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147D4AE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2. Наличие профессиональных кадров и готовность педагогического коллектива к достижению целевых ориентиров Программы воспитания.</w:t>
      </w:r>
    </w:p>
    <w:p w14:paraId="25B0657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3. Взаимодействие </w:t>
      </w:r>
      <w:proofErr w:type="gramStart"/>
      <w:r w:rsidRPr="00166DFC">
        <w:rPr>
          <w:rFonts w:ascii="Times New Roman" w:hAnsi="Times New Roman" w:cs="Times New Roman"/>
          <w:sz w:val="24"/>
          <w:szCs w:val="24"/>
        </w:rPr>
        <w:t>с родителям</w:t>
      </w:r>
      <w:proofErr w:type="gramEnd"/>
      <w:r w:rsidRPr="00166DFC">
        <w:rPr>
          <w:rFonts w:ascii="Times New Roman" w:hAnsi="Times New Roman" w:cs="Times New Roman"/>
          <w:sz w:val="24"/>
          <w:szCs w:val="24"/>
        </w:rPr>
        <w:t xml:space="preserve"> (законным представителям) по вопросам воспитания.</w:t>
      </w:r>
    </w:p>
    <w:p w14:paraId="7B31CB1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4. Учет </w:t>
      </w:r>
      <w:proofErr w:type="gramStart"/>
      <w:r w:rsidRPr="00166DFC">
        <w:rPr>
          <w:rFonts w:ascii="Times New Roman" w:hAnsi="Times New Roman" w:cs="Times New Roman"/>
          <w:sz w:val="24"/>
          <w:szCs w:val="24"/>
        </w:rPr>
        <w:t>индивидуальных особенностей</w:t>
      </w:r>
      <w:proofErr w:type="gramEnd"/>
      <w:r w:rsidRPr="00166DFC">
        <w:rPr>
          <w:rFonts w:ascii="Times New Roman" w:hAnsi="Times New Roman" w:cs="Times New Roman"/>
          <w:sz w:val="24"/>
          <w:szCs w:val="24"/>
        </w:rPr>
        <w:t xml:space="preserve">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40482B8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2BBAF10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3DBD4D3E"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22492A1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Процесс проектирования уклада Организации включает следующие шаги.</w:t>
      </w:r>
    </w:p>
    <w:p w14:paraId="6BE0F478" w14:textId="77777777" w:rsidR="00BC0728" w:rsidRPr="00166DFC" w:rsidRDefault="00BC0728" w:rsidP="00BC0728">
      <w:pPr>
        <w:rPr>
          <w:rFonts w:ascii="Times New Roman" w:hAnsi="Times New Roman" w:cs="Times New Roman"/>
          <w:sz w:val="24"/>
          <w:szCs w:val="24"/>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BC0728" w:rsidRPr="00166DFC" w14:paraId="61014816" w14:textId="77777777" w:rsidTr="00BC0728">
        <w:tc>
          <w:tcPr>
            <w:tcW w:w="1080" w:type="dxa"/>
            <w:tcBorders>
              <w:top w:val="single" w:sz="4" w:space="0" w:color="auto"/>
              <w:bottom w:val="single" w:sz="4" w:space="0" w:color="auto"/>
              <w:right w:val="single" w:sz="4" w:space="0" w:color="auto"/>
            </w:tcBorders>
          </w:tcPr>
          <w:p w14:paraId="300F954F" w14:textId="77777777" w:rsidR="00BC0728" w:rsidRPr="00166DFC" w:rsidRDefault="00BC0728" w:rsidP="00E27279">
            <w:pPr>
              <w:pStyle w:val="a4"/>
              <w:rPr>
                <w:rFonts w:ascii="Times New Roman" w:hAnsi="Times New Roman" w:cs="Times New Roman"/>
                <w:sz w:val="24"/>
                <w:szCs w:val="24"/>
              </w:rPr>
            </w:pPr>
            <w:r w:rsidRPr="00166DFC">
              <w:rPr>
                <w:rFonts w:ascii="Times New Roman" w:hAnsi="Times New Roman" w:cs="Times New Roman"/>
                <w:sz w:val="24"/>
                <w:szCs w:val="24"/>
              </w:rPr>
              <w:lastRenderedPageBreak/>
              <w:t>№ п/п</w:t>
            </w:r>
          </w:p>
        </w:tc>
        <w:tc>
          <w:tcPr>
            <w:tcW w:w="5040" w:type="dxa"/>
            <w:tcBorders>
              <w:top w:val="single" w:sz="4" w:space="0" w:color="auto"/>
              <w:left w:val="single" w:sz="4" w:space="0" w:color="auto"/>
              <w:bottom w:val="single" w:sz="4" w:space="0" w:color="auto"/>
              <w:right w:val="single" w:sz="4" w:space="0" w:color="auto"/>
            </w:tcBorders>
          </w:tcPr>
          <w:p w14:paraId="60DFB8F6" w14:textId="77777777" w:rsidR="00BC0728" w:rsidRPr="00166DFC" w:rsidRDefault="00BC0728" w:rsidP="00E27279">
            <w:pPr>
              <w:pStyle w:val="a4"/>
              <w:rPr>
                <w:rFonts w:ascii="Times New Roman" w:hAnsi="Times New Roman" w:cs="Times New Roman"/>
                <w:sz w:val="24"/>
                <w:szCs w:val="24"/>
              </w:rPr>
            </w:pPr>
            <w:r w:rsidRPr="00166DFC">
              <w:rPr>
                <w:rFonts w:ascii="Times New Roman" w:hAnsi="Times New Roman" w:cs="Times New Roman"/>
                <w:sz w:val="24"/>
                <w:szCs w:val="24"/>
              </w:rPr>
              <w:t>Шаг</w:t>
            </w:r>
          </w:p>
        </w:tc>
        <w:tc>
          <w:tcPr>
            <w:tcW w:w="3265" w:type="dxa"/>
            <w:tcBorders>
              <w:top w:val="single" w:sz="4" w:space="0" w:color="auto"/>
              <w:left w:val="single" w:sz="4" w:space="0" w:color="auto"/>
              <w:bottom w:val="single" w:sz="4" w:space="0" w:color="auto"/>
            </w:tcBorders>
          </w:tcPr>
          <w:p w14:paraId="01C7973A" w14:textId="77777777" w:rsidR="00BC0728" w:rsidRPr="00166DFC" w:rsidRDefault="00BC0728" w:rsidP="00E27279">
            <w:pPr>
              <w:pStyle w:val="a4"/>
              <w:rPr>
                <w:rFonts w:ascii="Times New Roman" w:hAnsi="Times New Roman" w:cs="Times New Roman"/>
                <w:sz w:val="24"/>
                <w:szCs w:val="24"/>
              </w:rPr>
            </w:pPr>
            <w:r w:rsidRPr="00166DFC">
              <w:rPr>
                <w:rFonts w:ascii="Times New Roman" w:hAnsi="Times New Roman" w:cs="Times New Roman"/>
                <w:sz w:val="24"/>
                <w:szCs w:val="24"/>
              </w:rPr>
              <w:t>Оформление</w:t>
            </w:r>
          </w:p>
        </w:tc>
      </w:tr>
      <w:tr w:rsidR="00BC0728" w:rsidRPr="00166DFC" w14:paraId="5C7B687E" w14:textId="77777777" w:rsidTr="00BC0728">
        <w:tc>
          <w:tcPr>
            <w:tcW w:w="1080" w:type="dxa"/>
            <w:tcBorders>
              <w:top w:val="single" w:sz="4" w:space="0" w:color="auto"/>
              <w:bottom w:val="single" w:sz="4" w:space="0" w:color="auto"/>
              <w:right w:val="single" w:sz="4" w:space="0" w:color="auto"/>
            </w:tcBorders>
          </w:tcPr>
          <w:p w14:paraId="093760CB" w14:textId="77777777" w:rsidR="00BC0728" w:rsidRPr="00166DFC" w:rsidRDefault="00BC0728" w:rsidP="00E27279">
            <w:pPr>
              <w:pStyle w:val="a4"/>
              <w:rPr>
                <w:rFonts w:ascii="Times New Roman" w:hAnsi="Times New Roman" w:cs="Times New Roman"/>
                <w:sz w:val="24"/>
                <w:szCs w:val="24"/>
              </w:rPr>
            </w:pPr>
            <w:r w:rsidRPr="00166DFC">
              <w:rPr>
                <w:rFonts w:ascii="Times New Roman" w:hAnsi="Times New Roman" w:cs="Times New Roman"/>
                <w:sz w:val="24"/>
                <w:szCs w:val="24"/>
              </w:rPr>
              <w:t>1.</w:t>
            </w:r>
          </w:p>
        </w:tc>
        <w:tc>
          <w:tcPr>
            <w:tcW w:w="5040" w:type="dxa"/>
            <w:tcBorders>
              <w:top w:val="single" w:sz="4" w:space="0" w:color="auto"/>
              <w:left w:val="single" w:sz="4" w:space="0" w:color="auto"/>
              <w:bottom w:val="single" w:sz="4" w:space="0" w:color="auto"/>
              <w:right w:val="single" w:sz="4" w:space="0" w:color="auto"/>
            </w:tcBorders>
          </w:tcPr>
          <w:p w14:paraId="2C890C56" w14:textId="77777777" w:rsidR="00BC0728" w:rsidRPr="00166DFC" w:rsidRDefault="00BC0728" w:rsidP="00E27279">
            <w:pPr>
              <w:pStyle w:val="a3"/>
              <w:rPr>
                <w:rFonts w:ascii="Times New Roman" w:hAnsi="Times New Roman" w:cs="Times New Roman"/>
                <w:sz w:val="24"/>
                <w:szCs w:val="24"/>
              </w:rPr>
            </w:pPr>
            <w:r w:rsidRPr="00166DFC">
              <w:rPr>
                <w:rFonts w:ascii="Times New Roman" w:hAnsi="Times New Roman" w:cs="Times New Roman"/>
                <w:sz w:val="24"/>
                <w:szCs w:val="24"/>
              </w:rP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20AB08C0" w14:textId="77777777" w:rsidR="00BC0728" w:rsidRPr="00166DFC" w:rsidRDefault="00BC0728" w:rsidP="00E27279">
            <w:pPr>
              <w:pStyle w:val="a3"/>
              <w:rPr>
                <w:rFonts w:ascii="Times New Roman" w:hAnsi="Times New Roman" w:cs="Times New Roman"/>
                <w:sz w:val="24"/>
                <w:szCs w:val="24"/>
              </w:rPr>
            </w:pPr>
            <w:r w:rsidRPr="00166DFC">
              <w:rPr>
                <w:rFonts w:ascii="Times New Roman" w:hAnsi="Times New Roman" w:cs="Times New Roman"/>
                <w:sz w:val="24"/>
                <w:szCs w:val="24"/>
              </w:rPr>
              <w:t>Устав Организации, локальные акты, правила поведения для обучающихся и педагогических работников, внутренняя символика.</w:t>
            </w:r>
          </w:p>
        </w:tc>
      </w:tr>
      <w:tr w:rsidR="00BC0728" w:rsidRPr="00166DFC" w14:paraId="5529C97F" w14:textId="77777777" w:rsidTr="00BC0728">
        <w:tc>
          <w:tcPr>
            <w:tcW w:w="1080" w:type="dxa"/>
            <w:tcBorders>
              <w:top w:val="single" w:sz="4" w:space="0" w:color="auto"/>
              <w:bottom w:val="single" w:sz="4" w:space="0" w:color="auto"/>
              <w:right w:val="single" w:sz="4" w:space="0" w:color="auto"/>
            </w:tcBorders>
          </w:tcPr>
          <w:p w14:paraId="05649334" w14:textId="77777777" w:rsidR="00BC0728" w:rsidRPr="00166DFC" w:rsidRDefault="00BC0728" w:rsidP="00E27279">
            <w:pPr>
              <w:pStyle w:val="a4"/>
              <w:rPr>
                <w:rFonts w:ascii="Times New Roman" w:hAnsi="Times New Roman" w:cs="Times New Roman"/>
                <w:sz w:val="24"/>
                <w:szCs w:val="24"/>
              </w:rPr>
            </w:pPr>
            <w:r w:rsidRPr="00166DFC">
              <w:rPr>
                <w:rFonts w:ascii="Times New Roman" w:hAnsi="Times New Roman" w:cs="Times New Roman"/>
                <w:sz w:val="24"/>
                <w:szCs w:val="24"/>
              </w:rPr>
              <w:t>2.</w:t>
            </w:r>
          </w:p>
        </w:tc>
        <w:tc>
          <w:tcPr>
            <w:tcW w:w="5040" w:type="dxa"/>
            <w:tcBorders>
              <w:top w:val="single" w:sz="4" w:space="0" w:color="auto"/>
              <w:left w:val="single" w:sz="4" w:space="0" w:color="auto"/>
              <w:bottom w:val="single" w:sz="4" w:space="0" w:color="auto"/>
              <w:right w:val="single" w:sz="4" w:space="0" w:color="auto"/>
            </w:tcBorders>
          </w:tcPr>
          <w:p w14:paraId="7E6FD4CE" w14:textId="77777777" w:rsidR="00BC0728" w:rsidRPr="00166DFC" w:rsidRDefault="00BC0728" w:rsidP="00E27279">
            <w:pPr>
              <w:pStyle w:val="a3"/>
              <w:rPr>
                <w:rFonts w:ascii="Times New Roman" w:hAnsi="Times New Roman" w:cs="Times New Roman"/>
                <w:sz w:val="24"/>
                <w:szCs w:val="24"/>
              </w:rPr>
            </w:pPr>
            <w:r w:rsidRPr="00166DFC">
              <w:rPr>
                <w:rFonts w:ascii="Times New Roman" w:hAnsi="Times New Roman" w:cs="Times New Roman"/>
                <w:sz w:val="24"/>
                <w:szCs w:val="24"/>
              </w:rPr>
              <w:t>Отразить сформулированное ценностно-смысловое наполнение во всех форматах жизнедеятельности Организации:</w:t>
            </w:r>
          </w:p>
          <w:p w14:paraId="2343D567" w14:textId="77777777" w:rsidR="00BC0728" w:rsidRPr="00166DFC" w:rsidRDefault="00BC0728" w:rsidP="00E27279">
            <w:pPr>
              <w:pStyle w:val="a3"/>
              <w:rPr>
                <w:rFonts w:ascii="Times New Roman" w:hAnsi="Times New Roman" w:cs="Times New Roman"/>
                <w:sz w:val="24"/>
                <w:szCs w:val="24"/>
              </w:rPr>
            </w:pPr>
            <w:r w:rsidRPr="00166DFC">
              <w:rPr>
                <w:rFonts w:ascii="Times New Roman" w:hAnsi="Times New Roman" w:cs="Times New Roman"/>
                <w:sz w:val="24"/>
                <w:szCs w:val="24"/>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7C5E9FEA" w14:textId="77777777" w:rsidR="00BC0728" w:rsidRPr="00166DFC" w:rsidRDefault="00BC0728" w:rsidP="00E27279">
            <w:pPr>
              <w:pStyle w:val="a3"/>
              <w:rPr>
                <w:rFonts w:ascii="Times New Roman" w:hAnsi="Times New Roman" w:cs="Times New Roman"/>
                <w:sz w:val="24"/>
                <w:szCs w:val="24"/>
              </w:rPr>
            </w:pPr>
            <w:r w:rsidRPr="00166DFC">
              <w:rPr>
                <w:rFonts w:ascii="Times New Roman" w:hAnsi="Times New Roman" w:cs="Times New Roman"/>
                <w:sz w:val="24"/>
                <w:szCs w:val="24"/>
              </w:rPr>
              <w:t>АОП ДО и Программа воспитания.</w:t>
            </w:r>
          </w:p>
        </w:tc>
      </w:tr>
      <w:tr w:rsidR="00BC0728" w:rsidRPr="00166DFC" w14:paraId="121C87C8" w14:textId="77777777" w:rsidTr="00BC0728">
        <w:tc>
          <w:tcPr>
            <w:tcW w:w="1080" w:type="dxa"/>
            <w:tcBorders>
              <w:top w:val="single" w:sz="4" w:space="0" w:color="auto"/>
              <w:bottom w:val="single" w:sz="4" w:space="0" w:color="auto"/>
              <w:right w:val="single" w:sz="4" w:space="0" w:color="auto"/>
            </w:tcBorders>
          </w:tcPr>
          <w:p w14:paraId="3F23DFC8" w14:textId="77777777" w:rsidR="00BC0728" w:rsidRPr="00166DFC" w:rsidRDefault="00BC0728" w:rsidP="00E27279">
            <w:pPr>
              <w:pStyle w:val="a4"/>
              <w:rPr>
                <w:rFonts w:ascii="Times New Roman" w:hAnsi="Times New Roman" w:cs="Times New Roman"/>
                <w:sz w:val="24"/>
                <w:szCs w:val="24"/>
              </w:rPr>
            </w:pPr>
            <w:r w:rsidRPr="00166DFC">
              <w:rPr>
                <w:rFonts w:ascii="Times New Roman" w:hAnsi="Times New Roman" w:cs="Times New Roman"/>
                <w:sz w:val="24"/>
                <w:szCs w:val="24"/>
              </w:rPr>
              <w:t>3.</w:t>
            </w:r>
          </w:p>
        </w:tc>
        <w:tc>
          <w:tcPr>
            <w:tcW w:w="5040" w:type="dxa"/>
            <w:tcBorders>
              <w:top w:val="single" w:sz="4" w:space="0" w:color="auto"/>
              <w:left w:val="single" w:sz="4" w:space="0" w:color="auto"/>
              <w:bottom w:val="single" w:sz="4" w:space="0" w:color="auto"/>
              <w:right w:val="single" w:sz="4" w:space="0" w:color="auto"/>
            </w:tcBorders>
          </w:tcPr>
          <w:p w14:paraId="5E4CE2E8" w14:textId="77777777" w:rsidR="00BC0728" w:rsidRPr="00166DFC" w:rsidRDefault="00BC0728" w:rsidP="00E27279">
            <w:pPr>
              <w:pStyle w:val="a3"/>
              <w:rPr>
                <w:rFonts w:ascii="Times New Roman" w:hAnsi="Times New Roman" w:cs="Times New Roman"/>
                <w:sz w:val="24"/>
                <w:szCs w:val="24"/>
              </w:rPr>
            </w:pPr>
            <w:r w:rsidRPr="00166DFC">
              <w:rPr>
                <w:rFonts w:ascii="Times New Roman" w:hAnsi="Times New Roman" w:cs="Times New Roman"/>
                <w:sz w:val="24"/>
                <w:szCs w:val="24"/>
              </w:rP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46A9C3A9" w14:textId="77777777" w:rsidR="00BC0728" w:rsidRPr="00166DFC" w:rsidRDefault="00BC0728" w:rsidP="00E27279">
            <w:pPr>
              <w:pStyle w:val="a3"/>
              <w:rPr>
                <w:rFonts w:ascii="Times New Roman" w:hAnsi="Times New Roman" w:cs="Times New Roman"/>
                <w:sz w:val="24"/>
                <w:szCs w:val="24"/>
              </w:rPr>
            </w:pPr>
            <w:r w:rsidRPr="00166DFC">
              <w:rPr>
                <w:rFonts w:ascii="Times New Roman" w:hAnsi="Times New Roman" w:cs="Times New Roman"/>
                <w:sz w:val="24"/>
                <w:szCs w:val="24"/>
              </w:rPr>
              <w:t>Требования к кадровому составу и профессиональной подготовке сотрудников. Взаимодействие Организации с семьями обучающихся.</w:t>
            </w:r>
          </w:p>
          <w:p w14:paraId="79C3FB04" w14:textId="77777777" w:rsidR="00BC0728" w:rsidRPr="00166DFC" w:rsidRDefault="00BC0728" w:rsidP="00E27279">
            <w:pPr>
              <w:pStyle w:val="a3"/>
              <w:rPr>
                <w:rFonts w:ascii="Times New Roman" w:hAnsi="Times New Roman" w:cs="Times New Roman"/>
                <w:sz w:val="24"/>
                <w:szCs w:val="24"/>
              </w:rPr>
            </w:pPr>
            <w:r w:rsidRPr="00166DFC">
              <w:rPr>
                <w:rFonts w:ascii="Times New Roman" w:hAnsi="Times New Roman" w:cs="Times New Roman"/>
                <w:sz w:val="24"/>
                <w:szCs w:val="24"/>
              </w:rPr>
              <w:t>Социальное партнерство</w:t>
            </w:r>
          </w:p>
          <w:p w14:paraId="6E81B360" w14:textId="77777777" w:rsidR="00BC0728" w:rsidRPr="00166DFC" w:rsidRDefault="00BC0728" w:rsidP="00E27279">
            <w:pPr>
              <w:pStyle w:val="a3"/>
              <w:rPr>
                <w:rFonts w:ascii="Times New Roman" w:hAnsi="Times New Roman" w:cs="Times New Roman"/>
                <w:sz w:val="24"/>
                <w:szCs w:val="24"/>
              </w:rPr>
            </w:pPr>
            <w:r w:rsidRPr="00166DFC">
              <w:rPr>
                <w:rFonts w:ascii="Times New Roman" w:hAnsi="Times New Roman" w:cs="Times New Roman"/>
                <w:sz w:val="24"/>
                <w:szCs w:val="24"/>
              </w:rPr>
              <w:t>Организации с социальным окружением.</w:t>
            </w:r>
          </w:p>
          <w:p w14:paraId="00CB4B83" w14:textId="77777777" w:rsidR="00BC0728" w:rsidRPr="00166DFC" w:rsidRDefault="00BC0728" w:rsidP="00E27279">
            <w:pPr>
              <w:pStyle w:val="a3"/>
              <w:rPr>
                <w:rFonts w:ascii="Times New Roman" w:hAnsi="Times New Roman" w:cs="Times New Roman"/>
                <w:sz w:val="24"/>
                <w:szCs w:val="24"/>
              </w:rPr>
            </w:pPr>
            <w:r w:rsidRPr="00166DFC">
              <w:rPr>
                <w:rFonts w:ascii="Times New Roman" w:hAnsi="Times New Roman" w:cs="Times New Roman"/>
                <w:sz w:val="24"/>
                <w:szCs w:val="24"/>
              </w:rPr>
              <w:t>Договоры и локальные нормативные акты.</w:t>
            </w:r>
          </w:p>
        </w:tc>
      </w:tr>
    </w:tbl>
    <w:p w14:paraId="6B91B70E" w14:textId="77777777" w:rsidR="00BC0728" w:rsidRPr="00166DFC" w:rsidRDefault="00BC0728" w:rsidP="00BC0728">
      <w:pPr>
        <w:rPr>
          <w:rFonts w:ascii="Times New Roman" w:hAnsi="Times New Roman" w:cs="Times New Roman"/>
          <w:sz w:val="24"/>
          <w:szCs w:val="24"/>
        </w:rPr>
      </w:pPr>
    </w:p>
    <w:p w14:paraId="502890A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3F4242F1"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Воспитывающая среда строится по трем линиям:</w:t>
      </w:r>
    </w:p>
    <w:p w14:paraId="6C0EDD1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"от педагогического работника", который создает предметно-образную среду, способствующую воспитанию необходимых качеств;</w:t>
      </w:r>
    </w:p>
    <w:p w14:paraId="11445E0D"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06D8D01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"от ребенка", который самостоятельно действует, творит, получает опыт деятельности, в особенности - игровой.</w:t>
      </w:r>
    </w:p>
    <w:p w14:paraId="46B40B7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49.3.2. Взаимодействия педагогического работника с детьми с ОВЗ. События Организации.</w:t>
      </w:r>
    </w:p>
    <w:p w14:paraId="04290A3C"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w:t>
      </w:r>
      <w:proofErr w:type="gramStart"/>
      <w:r w:rsidRPr="00166DFC">
        <w:rPr>
          <w:rFonts w:ascii="Times New Roman" w:hAnsi="Times New Roman" w:cs="Times New Roman"/>
          <w:sz w:val="24"/>
          <w:szCs w:val="24"/>
        </w:rPr>
        <w:t>реальных и возможных действий</w:t>
      </w:r>
      <w:proofErr w:type="gramEnd"/>
      <w:r w:rsidRPr="00166DFC">
        <w:rPr>
          <w:rFonts w:ascii="Times New Roman" w:hAnsi="Times New Roman" w:cs="Times New Roman"/>
          <w:sz w:val="24"/>
          <w:szCs w:val="24"/>
        </w:rPr>
        <w:t xml:space="preserve">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357A5B24"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lastRenderedPageBreak/>
        <w:t>Проектирование событий в Организации возможно в следующих формах:</w:t>
      </w:r>
    </w:p>
    <w:p w14:paraId="3207488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5C760B5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создание творческих детско-педагогических работников </w:t>
      </w:r>
      <w:proofErr w:type="gramStart"/>
      <w:r w:rsidRPr="00166DFC">
        <w:rPr>
          <w:rFonts w:ascii="Times New Roman" w:hAnsi="Times New Roman" w:cs="Times New Roman"/>
          <w:sz w:val="24"/>
          <w:szCs w:val="24"/>
        </w:rPr>
        <w:t>проектов  (</w:t>
      </w:r>
      <w:proofErr w:type="gramEnd"/>
      <w:r w:rsidRPr="00166DFC">
        <w:rPr>
          <w:rFonts w:ascii="Times New Roman" w:hAnsi="Times New Roman" w:cs="Times New Roman"/>
          <w:sz w:val="24"/>
          <w:szCs w:val="24"/>
        </w:rPr>
        <w:t>празднование Дня Победы с приглашением ветеранов, "Театр в детском саду" - показ спектакля для обучающихся из соседней Организации).</w:t>
      </w:r>
    </w:p>
    <w:p w14:paraId="379E7142"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546BCA9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49.3.3. Организация предметно-пространственной среды.</w:t>
      </w:r>
    </w:p>
    <w:p w14:paraId="4647E5FC"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14:paraId="4F4EDA4D"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оформление помещений;</w:t>
      </w:r>
    </w:p>
    <w:p w14:paraId="1F198914"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оборудование, в том числе специализированное оборудование для обучения и воспитания обучающихся с ОВЗ;</w:t>
      </w:r>
    </w:p>
    <w:p w14:paraId="31AC743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игрушки.</w:t>
      </w:r>
    </w:p>
    <w:p w14:paraId="3FF36BC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ППС должна отражать ценности, на которых строится программа воспитания, способствовать их принятию и раскрытию ребенком с ОВЗ.</w:t>
      </w:r>
    </w:p>
    <w:p w14:paraId="787A663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Среда включает знаки и символы государства, региона, города и организации.</w:t>
      </w:r>
    </w:p>
    <w:p w14:paraId="0AAF48C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0187F88D"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Среда должна быть </w:t>
      </w:r>
      <w:proofErr w:type="spellStart"/>
      <w:r w:rsidRPr="00166DFC">
        <w:rPr>
          <w:rFonts w:ascii="Times New Roman" w:hAnsi="Times New Roman" w:cs="Times New Roman"/>
          <w:sz w:val="24"/>
          <w:szCs w:val="24"/>
        </w:rPr>
        <w:t>экологичной</w:t>
      </w:r>
      <w:proofErr w:type="spellEnd"/>
      <w:r w:rsidRPr="00166DFC">
        <w:rPr>
          <w:rFonts w:ascii="Times New Roman" w:hAnsi="Times New Roman" w:cs="Times New Roman"/>
          <w:sz w:val="24"/>
          <w:szCs w:val="24"/>
        </w:rPr>
        <w:t xml:space="preserve">, </w:t>
      </w:r>
      <w:proofErr w:type="spellStart"/>
      <w:r w:rsidRPr="00166DFC">
        <w:rPr>
          <w:rFonts w:ascii="Times New Roman" w:hAnsi="Times New Roman" w:cs="Times New Roman"/>
          <w:sz w:val="24"/>
          <w:szCs w:val="24"/>
        </w:rPr>
        <w:t>природосообразной</w:t>
      </w:r>
      <w:proofErr w:type="spellEnd"/>
      <w:r w:rsidRPr="00166DFC">
        <w:rPr>
          <w:rFonts w:ascii="Times New Roman" w:hAnsi="Times New Roman" w:cs="Times New Roman"/>
          <w:sz w:val="24"/>
          <w:szCs w:val="24"/>
        </w:rPr>
        <w:t xml:space="preserve"> и безопасной.</w:t>
      </w:r>
    </w:p>
    <w:p w14:paraId="5856EF2B"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1A223C6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2E753E4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62E2D60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33389E49"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1E1D19A8"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49.3.4. Кадровое обеспечение воспитательного процесса.</w:t>
      </w:r>
    </w:p>
    <w:p w14:paraId="5D6E124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62C01C3C"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w:t>
      </w:r>
    </w:p>
    <w:p w14:paraId="7F081FF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49.3.5. Особые требования к условиям, обеспечивающим достижение планируемых личностных результатов в работе с детьми с ОВЗ.</w:t>
      </w:r>
    </w:p>
    <w:p w14:paraId="75BEE50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Инклюзия является ценностной основой уклада Организации и основанием для проектирования воспитывающих сред, деятельностей и событий.</w:t>
      </w:r>
    </w:p>
    <w:p w14:paraId="3764198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На уровне уклада: инклюзивное образование является нормой для воспитания, </w:t>
      </w:r>
      <w:r w:rsidRPr="00166DFC">
        <w:rPr>
          <w:rFonts w:ascii="Times New Roman" w:hAnsi="Times New Roman" w:cs="Times New Roman"/>
          <w:sz w:val="24"/>
          <w:szCs w:val="24"/>
        </w:rPr>
        <w:lastRenderedPageBreak/>
        <w:t>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16341282"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66B6BD1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0B823B7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1E2EDDC1"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06FDF31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49.4. Основными условиями реализации Программы воспитания в Организации, являются:</w:t>
      </w:r>
    </w:p>
    <w:p w14:paraId="5763286C"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12128F21"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6D099AEF"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2489BAA3"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 формирование и поддержка инициативы обучающихся в различных видах детской деятельности;</w:t>
      </w:r>
    </w:p>
    <w:p w14:paraId="52C9C3C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5) активное привлечение ближайшего социального окружения к воспитанию ребенка.</w:t>
      </w:r>
    </w:p>
    <w:p w14:paraId="2168647D"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49.5. Задачами воспитания обучающихся с ОВЗ в условиях Организации являются:</w:t>
      </w:r>
    </w:p>
    <w:p w14:paraId="3CE3D5EB"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0B926F4B"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2) формирование доброжелательного отношения к детям с ОВЗ и их семьям со стороны всех участников образовательных отношений;</w:t>
      </w:r>
    </w:p>
    <w:p w14:paraId="0BC43856"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01B1F58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23256EC0"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5) расширение у обучающихся с различными нарушениями развития знаний и представлений об окружающем мире;</w:t>
      </w:r>
    </w:p>
    <w:p w14:paraId="6E16776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lastRenderedPageBreak/>
        <w:t>6) взаимодействие с семьей для обеспечения полноценного развития обучающихся с ОВЗ;</w:t>
      </w:r>
    </w:p>
    <w:p w14:paraId="6EEF3EA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7) охрана и укрепление физического и психического здоровья обучающихся, в том числе их эмоционального благополучия;</w:t>
      </w:r>
    </w:p>
    <w:p w14:paraId="6B4341F1"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 xml:space="preserve">8) 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166DFC">
        <w:rPr>
          <w:rFonts w:ascii="Times New Roman" w:hAnsi="Times New Roman" w:cs="Times New Roman"/>
          <w:sz w:val="24"/>
          <w:szCs w:val="24"/>
        </w:rPr>
        <w:t>принятых в обществе правил</w:t>
      </w:r>
      <w:proofErr w:type="gramEnd"/>
      <w:r w:rsidRPr="00166DFC">
        <w:rPr>
          <w:rFonts w:ascii="Times New Roman" w:hAnsi="Times New Roman" w:cs="Times New Roman"/>
          <w:sz w:val="24"/>
          <w:szCs w:val="24"/>
        </w:rPr>
        <w:t xml:space="preserve"> и норм поведения в интересах человека, семьи, общества.</w:t>
      </w:r>
    </w:p>
    <w:p w14:paraId="0E459A16" w14:textId="77777777" w:rsidR="00BC0728" w:rsidRPr="00166DFC" w:rsidRDefault="00BC0728" w:rsidP="00BC0728">
      <w:pPr>
        <w:rPr>
          <w:rFonts w:ascii="Times New Roman" w:hAnsi="Times New Roman" w:cs="Times New Roman"/>
          <w:sz w:val="24"/>
          <w:szCs w:val="24"/>
        </w:rPr>
      </w:pPr>
    </w:p>
    <w:p w14:paraId="1F350840" w14:textId="77777777" w:rsidR="00BC0728" w:rsidRPr="00166DFC" w:rsidRDefault="00BC0728" w:rsidP="00BC0728">
      <w:pPr>
        <w:pStyle w:val="1"/>
        <w:rPr>
          <w:rFonts w:ascii="Times New Roman" w:hAnsi="Times New Roman" w:cs="Times New Roman"/>
        </w:rPr>
      </w:pPr>
      <w:r w:rsidRPr="00166DFC">
        <w:rPr>
          <w:rFonts w:ascii="Times New Roman" w:hAnsi="Times New Roman" w:cs="Times New Roman"/>
        </w:rPr>
        <w:t>IV. Организационный раздел Программы.</w:t>
      </w:r>
    </w:p>
    <w:p w14:paraId="508A32F3" w14:textId="77777777" w:rsidR="00BC0728" w:rsidRPr="00166DFC" w:rsidRDefault="00BC0728" w:rsidP="00BC0728">
      <w:pPr>
        <w:rPr>
          <w:rFonts w:ascii="Times New Roman" w:hAnsi="Times New Roman" w:cs="Times New Roman"/>
          <w:sz w:val="24"/>
          <w:szCs w:val="24"/>
        </w:rPr>
      </w:pPr>
    </w:p>
    <w:p w14:paraId="60D17ADA"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5F62F095"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71B479D7" w14:textId="77777777" w:rsidR="00BC0728" w:rsidRPr="00166DFC" w:rsidRDefault="00BC0728" w:rsidP="00BC0728">
      <w:pPr>
        <w:rPr>
          <w:rFonts w:ascii="Times New Roman" w:hAnsi="Times New Roman" w:cs="Times New Roman"/>
          <w:sz w:val="24"/>
          <w:szCs w:val="24"/>
        </w:rPr>
      </w:pPr>
      <w:r w:rsidRPr="00166DFC">
        <w:rPr>
          <w:rFonts w:ascii="Times New Roman" w:hAnsi="Times New Roman" w:cs="Times New Roman"/>
          <w:sz w:val="24"/>
          <w:szCs w:val="24"/>
        </w:rPr>
        <w:t>51. Психолого-педагогические условия, обеспечивающие развитие ребенка.</w:t>
      </w:r>
    </w:p>
    <w:p w14:paraId="35AE4F66"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51.8. Психолого-педагогические условия, обеспечивающие развитие ребенка с ТМНР.</w:t>
      </w:r>
    </w:p>
    <w:p w14:paraId="7B28BF69"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14:paraId="65442AA9"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Определяющим условием успешного достижения педагогических целей, последовательного психического развития и социализации обучающихся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обучения на текущем возрастном этапе.</w:t>
      </w:r>
    </w:p>
    <w:p w14:paraId="032577A1"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Психолого-педагогическую диагностику психического развития обучающихся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w:t>
      </w:r>
    </w:p>
    <w:p w14:paraId="4F6B13FC"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контакта.</w:t>
      </w:r>
    </w:p>
    <w:p w14:paraId="59EA82BD"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51.8.1. При реализации образовательной деятельности с обучающимися с ТМНР педагогический работник должен соблюдать следующие педагогические условия:</w:t>
      </w:r>
    </w:p>
    <w:p w14:paraId="14A6757D"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 xml:space="preserve">выбор способов передачи ребенку общественного опыта в соответствии с уровнем </w:t>
      </w:r>
      <w:r w:rsidRPr="00166DFC">
        <w:rPr>
          <w:rFonts w:ascii="Times New Roman" w:hAnsi="Times New Roman" w:cs="Times New Roman"/>
          <w:sz w:val="24"/>
          <w:szCs w:val="24"/>
        </w:rPr>
        <w:lastRenderedPageBreak/>
        <w:t>его психического развития;</w:t>
      </w:r>
    </w:p>
    <w:p w14:paraId="50F5F44E"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разнообразие методов и приемов коррекционно-педагогического воздействия;</w:t>
      </w:r>
    </w:p>
    <w:p w14:paraId="06AA4183"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организация предметно-развивающей среды и содержательного общения педагогических работников с детьми с учетом целей и задач развивающего обучения и коррекционно-педагогического воздействия;</w:t>
      </w:r>
    </w:p>
    <w:p w14:paraId="4C9FE4A7"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создание развивающих условий окружающей среды как в процессе обучения, так и при самостоятельной деятельности обучающихся.</w:t>
      </w:r>
    </w:p>
    <w:p w14:paraId="2D13BF00"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51.8.2. 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обучающихся.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w:t>
      </w:r>
    </w:p>
    <w:p w14:paraId="69931ECA"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то есть реализовывать определенные цель и задачи коррекционно-педагогической работы. При выборе 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w:t>
      </w:r>
    </w:p>
    <w:p w14:paraId="4C1129A3"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51.8.3. Обучающиеся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14:paraId="49772E87"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Программа должна содержать сведения о специалистах, ее реализующих, в том числе о необходимости предоставления услуг ассистента (</w:t>
      </w:r>
      <w:proofErr w:type="spellStart"/>
      <w:r w:rsidRPr="00166DFC">
        <w:rPr>
          <w:rFonts w:ascii="Times New Roman" w:hAnsi="Times New Roman" w:cs="Times New Roman"/>
          <w:sz w:val="24"/>
          <w:szCs w:val="24"/>
        </w:rPr>
        <w:t>тьютора</w:t>
      </w:r>
      <w:proofErr w:type="spellEnd"/>
      <w:r w:rsidRPr="00166DFC">
        <w:rPr>
          <w:rFonts w:ascii="Times New Roman" w:hAnsi="Times New Roman" w:cs="Times New Roman"/>
          <w:sz w:val="24"/>
          <w:szCs w:val="24"/>
        </w:rPr>
        <w:t>) и рекомендации по организации предметно-развивающей среды.</w:t>
      </w:r>
    </w:p>
    <w:p w14:paraId="7C40C27D"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51.8.4. 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то есть индивидуальными психофизическими особенностями и возможностями ребенка.</w:t>
      </w:r>
    </w:p>
    <w:p w14:paraId="5B722042"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(законных представителей) или ухаживающих педагогических работников с ребенком должно осуществляться регулярно и длиться 15-30 минут.</w:t>
      </w:r>
    </w:p>
    <w:p w14:paraId="444C5EB7"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 xml:space="preserve">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w:t>
      </w:r>
      <w:r w:rsidRPr="00166DFC">
        <w:rPr>
          <w:rFonts w:ascii="Times New Roman" w:hAnsi="Times New Roman" w:cs="Times New Roman"/>
          <w:sz w:val="24"/>
          <w:szCs w:val="24"/>
        </w:rPr>
        <w:lastRenderedPageBreak/>
        <w:t>минут, а сами они проводятся в первой и второй половине дня. Длительность эмоционально-развивающего взаимодействия родителей (законных представителей) или ухаживающих педагогических работников с ребенком не должна превышать 40 минут.</w:t>
      </w:r>
    </w:p>
    <w:p w14:paraId="40DA6B0C"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 xml:space="preserve">51.8.5. Обязательным условием является соблюдение рекомендаций педиатра, </w:t>
      </w:r>
      <w:proofErr w:type="spellStart"/>
      <w:r w:rsidRPr="00166DFC">
        <w:rPr>
          <w:rFonts w:ascii="Times New Roman" w:hAnsi="Times New Roman" w:cs="Times New Roman"/>
          <w:sz w:val="24"/>
          <w:szCs w:val="24"/>
        </w:rPr>
        <w:t>сурдолога</w:t>
      </w:r>
      <w:proofErr w:type="spellEnd"/>
      <w:r w:rsidRPr="00166DFC">
        <w:rPr>
          <w:rFonts w:ascii="Times New Roman" w:hAnsi="Times New Roman" w:cs="Times New Roman"/>
          <w:sz w:val="24"/>
          <w:szCs w:val="24"/>
        </w:rPr>
        <w:t>, офтальмолога, невролога, врача-ортопеда,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w:t>
      </w:r>
    </w:p>
    <w:p w14:paraId="164979AA" w14:textId="77777777" w:rsidR="00856C41" w:rsidRPr="00166DFC" w:rsidRDefault="00856C41" w:rsidP="00856C41">
      <w:pPr>
        <w:rPr>
          <w:rFonts w:ascii="Times New Roman" w:hAnsi="Times New Roman" w:cs="Times New Roman"/>
          <w:sz w:val="24"/>
          <w:szCs w:val="24"/>
        </w:rPr>
      </w:pPr>
      <w:r w:rsidRPr="00166DFC">
        <w:rPr>
          <w:rFonts w:ascii="Times New Roman" w:hAnsi="Times New Roman" w:cs="Times New Roman"/>
          <w:sz w:val="24"/>
          <w:szCs w:val="24"/>
        </w:rPr>
        <w:t>Образовательные цели, задачи и содержание обучения обсуждаются, утверждаются и реализуются с участием родителей (законных представителей). 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w:t>
      </w:r>
    </w:p>
    <w:p w14:paraId="26658B36"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52. Организация развивающей предметно-пространственной среды.</w:t>
      </w:r>
    </w:p>
    <w:p w14:paraId="209A6631"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w:t>
      </w:r>
      <w:proofErr w:type="gramStart"/>
      <w:r w:rsidRPr="00166DFC">
        <w:rPr>
          <w:rFonts w:ascii="Times New Roman" w:hAnsi="Times New Roman" w:cs="Times New Roman"/>
          <w:sz w:val="24"/>
          <w:szCs w:val="24"/>
        </w:rPr>
        <w:t>психофизических особенностей</w:t>
      </w:r>
      <w:proofErr w:type="gramEnd"/>
      <w:r w:rsidRPr="00166DFC">
        <w:rPr>
          <w:rFonts w:ascii="Times New Roman" w:hAnsi="Times New Roman" w:cs="Times New Roman"/>
          <w:sz w:val="24"/>
          <w:szCs w:val="24"/>
        </w:rPr>
        <w:t xml:space="preserve"> обучающихся с ОВЗ.</w:t>
      </w:r>
    </w:p>
    <w:p w14:paraId="5E4F3BE4"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52.1. В соответствии со Стандартом, ППРОС Организации должна обеспечивать и гарантировать:</w:t>
      </w:r>
    </w:p>
    <w:p w14:paraId="20B98EB8"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09A4EA1C"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16B5EFAB"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5CB82F2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0F53E8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7B6BF789"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78043BB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 xml:space="preserve">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w:t>
      </w:r>
      <w:r w:rsidRPr="00166DFC">
        <w:rPr>
          <w:rFonts w:ascii="Times New Roman" w:hAnsi="Times New Roman" w:cs="Times New Roman"/>
          <w:sz w:val="24"/>
          <w:szCs w:val="24"/>
        </w:rPr>
        <w:lastRenderedPageBreak/>
        <w:t>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57348D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Для выполнения этой задачи ППРОС должна быть:</w:t>
      </w:r>
    </w:p>
    <w:p w14:paraId="42BD97CD"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7E756272"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784E9A7C"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7A89769D"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069850B6"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1C5D0A58"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38629C99"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3A1E7020"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53. Реализация Программы обеспечивается созданием в образовательной организации кадровых, финансовых, материально-технических условий.</w:t>
      </w:r>
    </w:p>
    <w:p w14:paraId="3CC04D99"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 xml:space="preserve">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w:t>
      </w:r>
      <w:r w:rsidRPr="00166DFC">
        <w:rPr>
          <w:rFonts w:ascii="Times New Roman" w:hAnsi="Times New Roman" w:cs="Times New Roman"/>
          <w:sz w:val="24"/>
          <w:szCs w:val="24"/>
        </w:rPr>
        <w:lastRenderedPageBreak/>
        <w:t>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386DB57B"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 xml:space="preserve">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Pr="00166DFC">
        <w:rPr>
          <w:rFonts w:ascii="Times New Roman" w:hAnsi="Times New Roman" w:cs="Times New Roman"/>
          <w:sz w:val="24"/>
          <w:szCs w:val="24"/>
        </w:rPr>
        <w:t>кохлеарной</w:t>
      </w:r>
      <w:proofErr w:type="spellEnd"/>
      <w:r w:rsidRPr="00166DFC">
        <w:rPr>
          <w:rFonts w:ascii="Times New Roman" w:hAnsi="Times New Roman" w:cs="Times New Roman"/>
          <w:sz w:val="24"/>
          <w:szCs w:val="24"/>
        </w:rPr>
        <w:t xml:space="preserve"> имплантации); нарушениями зрения (слепых, слабовидящих, с </w:t>
      </w:r>
      <w:proofErr w:type="spellStart"/>
      <w:r w:rsidRPr="00166DFC">
        <w:rPr>
          <w:rFonts w:ascii="Times New Roman" w:hAnsi="Times New Roman" w:cs="Times New Roman"/>
          <w:sz w:val="24"/>
          <w:szCs w:val="24"/>
        </w:rPr>
        <w:t>амблиопией</w:t>
      </w:r>
      <w:proofErr w:type="spellEnd"/>
      <w:r w:rsidRPr="00166DFC">
        <w:rPr>
          <w:rFonts w:ascii="Times New Roman" w:hAnsi="Times New Roman" w:cs="Times New Roman"/>
          <w:sz w:val="24"/>
          <w:szCs w:val="24"/>
        </w:rPr>
        <w:t xml:space="preserve">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63D813C9"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737BF9A2"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54. Федеральный календарный план воспитательной работы.</w:t>
      </w:r>
    </w:p>
    <w:p w14:paraId="7624A01A"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761F0725"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1F620078"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0DB8AFF9"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014395AA"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18D142B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lastRenderedPageBreak/>
        <w:t>Январь</w:t>
      </w:r>
    </w:p>
    <w:p w14:paraId="2EF8796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0D559E5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Февраль</w:t>
      </w:r>
    </w:p>
    <w:p w14:paraId="28A79FB2"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41A6411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8 февраля: День российской науки;</w:t>
      </w:r>
    </w:p>
    <w:p w14:paraId="221B4A16"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21 февраля: Международный день родного языка;</w:t>
      </w:r>
    </w:p>
    <w:p w14:paraId="0BF5F76D"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23 февраля: День защитника Отечества.</w:t>
      </w:r>
    </w:p>
    <w:p w14:paraId="7621C45F"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Март</w:t>
      </w:r>
    </w:p>
    <w:p w14:paraId="08775E10"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8 марта: Международный женский день;</w:t>
      </w:r>
    </w:p>
    <w:p w14:paraId="66602E81"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12E4E887"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27 марта: Всемирный день театра.</w:t>
      </w:r>
    </w:p>
    <w:p w14:paraId="72B93877"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Апрель</w:t>
      </w:r>
    </w:p>
    <w:p w14:paraId="46B81AA0"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12 апреля: День космонавтики, день запуска СССР первого искусственного спутника Земли;</w:t>
      </w:r>
    </w:p>
    <w:p w14:paraId="1FE24D76"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22 апреля: Всемирный день Земли.</w:t>
      </w:r>
    </w:p>
    <w:p w14:paraId="47C25978"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Май</w:t>
      </w:r>
    </w:p>
    <w:p w14:paraId="05EF33E1"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 мая: Праздник Весны и Труда;</w:t>
      </w:r>
    </w:p>
    <w:p w14:paraId="44A5E5B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9 мая: День Победы;</w:t>
      </w:r>
    </w:p>
    <w:p w14:paraId="2B69EF40"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1A0C4152"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18 мая: день основания Балтийского флота (рекомендуется включать в план воспитательной работы с дошкольниками регионально и (или) ситуативно);</w:t>
      </w:r>
    </w:p>
    <w:p w14:paraId="63329CCF"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19 мая: День детских общественных организаций России;</w:t>
      </w:r>
    </w:p>
    <w:p w14:paraId="27B6AFFB"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24 мая: День славянской письменности и культуры.</w:t>
      </w:r>
    </w:p>
    <w:p w14:paraId="2689F08D"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Июнь</w:t>
      </w:r>
    </w:p>
    <w:p w14:paraId="14DE05D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 июня: Международный день защиты обучающихся;</w:t>
      </w:r>
    </w:p>
    <w:p w14:paraId="249236C3"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5 июня: День эколога;</w:t>
      </w:r>
    </w:p>
    <w:p w14:paraId="184B98C8"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6 июня: день рождения великого русского поэта Александра Сергеевича Пушкина (1799-1837), День русского языка;</w:t>
      </w:r>
    </w:p>
    <w:p w14:paraId="2730DE24"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12 июня: День России.</w:t>
      </w:r>
    </w:p>
    <w:p w14:paraId="18C6C85F"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Июль</w:t>
      </w:r>
    </w:p>
    <w:p w14:paraId="1D01AE52"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8 июля: День семьи, любви и верности;</w:t>
      </w:r>
    </w:p>
    <w:p w14:paraId="6489300A"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30 июля: День Военно-морского флота (рекомендуется включать в план воспитательной работы с дошкольниками регионально и (или) ситуативно).</w:t>
      </w:r>
    </w:p>
    <w:p w14:paraId="7E04EEEF"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Август</w:t>
      </w:r>
    </w:p>
    <w:p w14:paraId="1E4F37F8"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22 августа: День Государственного флага Российской Федерации;</w:t>
      </w:r>
    </w:p>
    <w:p w14:paraId="6022E35C"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35791817"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27 августа: День российского кино.</w:t>
      </w:r>
    </w:p>
    <w:p w14:paraId="019DF1C4"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Сентябрь</w:t>
      </w:r>
    </w:p>
    <w:p w14:paraId="2350A3A7"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 сентября: День знаний;</w:t>
      </w:r>
    </w:p>
    <w:p w14:paraId="67A30107"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736B5A32"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27 сентября: День воспитателя и всех дошкольных работников.</w:t>
      </w:r>
    </w:p>
    <w:p w14:paraId="787020DA"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Октябрь</w:t>
      </w:r>
    </w:p>
    <w:p w14:paraId="00A95298"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 октября: Международный день пожилых людей; Международный день музыки;</w:t>
      </w:r>
    </w:p>
    <w:p w14:paraId="7AD24D62"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lastRenderedPageBreak/>
        <w:t>5 октября: День учителя;</w:t>
      </w:r>
    </w:p>
    <w:p w14:paraId="70EFA355"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16 октября: День отца в России.</w:t>
      </w:r>
    </w:p>
    <w:p w14:paraId="3459ED7D"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Ноябрь</w:t>
      </w:r>
    </w:p>
    <w:p w14:paraId="78F8A6C1"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4 ноября: День народного единства;</w:t>
      </w:r>
    </w:p>
    <w:p w14:paraId="76222BDA"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27 ноября: День матери в России;</w:t>
      </w:r>
    </w:p>
    <w:p w14:paraId="17F94036"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30 ноября: День Государственного герба Российской Федерации.</w:t>
      </w:r>
    </w:p>
    <w:p w14:paraId="50210E64"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Декабрь:</w:t>
      </w:r>
    </w:p>
    <w:p w14:paraId="1F31E3B4"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57F92DE8"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5 декабря: День добровольца (волонтера) в России;</w:t>
      </w:r>
    </w:p>
    <w:p w14:paraId="0D62FBFE"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8 декабря: Международный день художника;</w:t>
      </w:r>
    </w:p>
    <w:p w14:paraId="296A0987"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9 декабря: День Героев Отечества;</w:t>
      </w:r>
    </w:p>
    <w:p w14:paraId="63FC5A1B" w14:textId="77777777" w:rsidR="00CC720F" w:rsidRPr="00166DFC" w:rsidRDefault="00CC720F" w:rsidP="00CC720F">
      <w:pPr>
        <w:rPr>
          <w:rFonts w:ascii="Times New Roman" w:hAnsi="Times New Roman" w:cs="Times New Roman"/>
          <w:sz w:val="24"/>
          <w:szCs w:val="24"/>
        </w:rPr>
      </w:pPr>
      <w:r w:rsidRPr="00166DFC">
        <w:rPr>
          <w:rFonts w:ascii="Times New Roman" w:hAnsi="Times New Roman" w:cs="Times New Roman"/>
          <w:sz w:val="24"/>
          <w:szCs w:val="24"/>
        </w:rPr>
        <w:t>31 декабря: Новый год.</w:t>
      </w:r>
    </w:p>
    <w:p w14:paraId="6319A462" w14:textId="77777777" w:rsidR="00CC720F" w:rsidRPr="00166DFC" w:rsidRDefault="00CC720F" w:rsidP="00CC720F">
      <w:pPr>
        <w:rPr>
          <w:rFonts w:ascii="Times New Roman" w:hAnsi="Times New Roman" w:cs="Times New Roman"/>
          <w:sz w:val="24"/>
          <w:szCs w:val="24"/>
        </w:rPr>
      </w:pPr>
    </w:p>
    <w:p w14:paraId="69C436FD" w14:textId="77777777" w:rsidR="00CC720F" w:rsidRPr="00166DFC" w:rsidRDefault="00CC720F" w:rsidP="00CC720F">
      <w:pPr>
        <w:pStyle w:val="OEM"/>
        <w:rPr>
          <w:rFonts w:ascii="Times New Roman" w:hAnsi="Times New Roman" w:cs="Times New Roman"/>
          <w:sz w:val="24"/>
          <w:szCs w:val="24"/>
        </w:rPr>
      </w:pPr>
      <w:r w:rsidRPr="00166DFC">
        <w:rPr>
          <w:rFonts w:ascii="Times New Roman" w:hAnsi="Times New Roman" w:cs="Times New Roman"/>
          <w:sz w:val="24"/>
          <w:szCs w:val="24"/>
        </w:rPr>
        <w:t>──────────────────────────────</w:t>
      </w:r>
    </w:p>
    <w:p w14:paraId="277E7DA0" w14:textId="77777777" w:rsidR="00CC720F" w:rsidRPr="00166DFC" w:rsidRDefault="00CC720F" w:rsidP="00CC720F">
      <w:pPr>
        <w:pStyle w:val="a5"/>
        <w:rPr>
          <w:rFonts w:ascii="Times New Roman" w:hAnsi="Times New Roman" w:cs="Times New Roman"/>
          <w:sz w:val="24"/>
          <w:szCs w:val="24"/>
        </w:rPr>
      </w:pPr>
      <w:r w:rsidRPr="00166DFC">
        <w:rPr>
          <w:rFonts w:ascii="Times New Roman" w:hAnsi="Times New Roman" w:cs="Times New Roman"/>
          <w:sz w:val="24"/>
          <w:szCs w:val="24"/>
          <w:vertAlign w:val="superscript"/>
        </w:rPr>
        <w:t>1</w:t>
      </w:r>
      <w:r w:rsidRPr="00166DFC">
        <w:rPr>
          <w:rFonts w:ascii="Times New Roman" w:hAnsi="Times New Roman" w:cs="Times New Roman"/>
          <w:sz w:val="24"/>
          <w:szCs w:val="24"/>
        </w:rP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3AA62450" w14:textId="77777777" w:rsidR="00CC720F" w:rsidRPr="00166DFC" w:rsidRDefault="00CC720F" w:rsidP="00CC720F">
      <w:pPr>
        <w:pStyle w:val="a5"/>
        <w:rPr>
          <w:rFonts w:ascii="Times New Roman" w:hAnsi="Times New Roman" w:cs="Times New Roman"/>
          <w:sz w:val="24"/>
          <w:szCs w:val="24"/>
        </w:rPr>
      </w:pPr>
      <w:r w:rsidRPr="00166DFC">
        <w:rPr>
          <w:rFonts w:ascii="Times New Roman" w:hAnsi="Times New Roman" w:cs="Times New Roman"/>
          <w:sz w:val="24"/>
          <w:szCs w:val="24"/>
          <w:vertAlign w:val="superscript"/>
        </w:rPr>
        <w:t>2</w:t>
      </w:r>
      <w:r w:rsidRPr="00166DFC">
        <w:rPr>
          <w:rFonts w:ascii="Times New Roman" w:hAnsi="Times New Roman" w:cs="Times New Roman"/>
          <w:sz w:val="24"/>
          <w:szCs w:val="24"/>
        </w:rPr>
        <w:t xml:space="preserve"> Собрание законодательства Российской Федерации, 2012, № 53, ст. 5798; 2022, № 41, ст. 6959.</w:t>
      </w:r>
    </w:p>
    <w:p w14:paraId="12CBEBF4" w14:textId="77777777" w:rsidR="00CC720F" w:rsidRPr="00166DFC" w:rsidRDefault="00CC720F" w:rsidP="00CC720F">
      <w:pPr>
        <w:rPr>
          <w:rFonts w:ascii="Times New Roman" w:hAnsi="Times New Roman" w:cs="Times New Roman"/>
          <w:sz w:val="24"/>
          <w:szCs w:val="24"/>
        </w:rPr>
      </w:pPr>
    </w:p>
    <w:p w14:paraId="4BD76E52" w14:textId="77777777" w:rsidR="00BC0728" w:rsidRPr="00166DFC" w:rsidRDefault="00BC0728">
      <w:pPr>
        <w:rPr>
          <w:rFonts w:ascii="Times New Roman" w:hAnsi="Times New Roman" w:cs="Times New Roman"/>
          <w:sz w:val="24"/>
          <w:szCs w:val="24"/>
        </w:rPr>
      </w:pPr>
    </w:p>
    <w:sectPr w:rsidR="00BC0728" w:rsidRPr="00166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B3FFD"/>
    <w:multiLevelType w:val="hybridMultilevel"/>
    <w:tmpl w:val="0862D27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 w15:restartNumberingAfterBreak="0">
    <w:nsid w:val="2FB97C9D"/>
    <w:multiLevelType w:val="multilevel"/>
    <w:tmpl w:val="F0988434"/>
    <w:lvl w:ilvl="0">
      <w:start w:val="1"/>
      <w:numFmt w:val="decimal"/>
      <w:lvlText w:val="%1."/>
      <w:lvlJc w:val="left"/>
      <w:pPr>
        <w:ind w:left="1189" w:hanging="273"/>
        <w:jc w:val="right"/>
      </w:pPr>
      <w:rPr>
        <w:rFonts w:hint="default"/>
        <w:w w:val="92"/>
        <w:lang w:val="ru-RU" w:eastAsia="en-US" w:bidi="ar-SA"/>
      </w:rPr>
    </w:lvl>
    <w:lvl w:ilvl="1">
      <w:start w:val="1"/>
      <w:numFmt w:val="decimal"/>
      <w:lvlText w:val="%1.%2."/>
      <w:lvlJc w:val="left"/>
      <w:pPr>
        <w:ind w:left="1442" w:hanging="618"/>
        <w:jc w:val="left"/>
      </w:pPr>
      <w:rPr>
        <w:rFonts w:hint="default"/>
        <w:spacing w:val="-1"/>
        <w:w w:val="95"/>
        <w:lang w:val="ru-RU" w:eastAsia="en-US" w:bidi="ar-SA"/>
      </w:rPr>
    </w:lvl>
    <w:lvl w:ilvl="2">
      <w:start w:val="1"/>
      <w:numFmt w:val="decimal"/>
      <w:lvlText w:val="%1.%2.%3."/>
      <w:lvlJc w:val="left"/>
      <w:pPr>
        <w:ind w:left="1681" w:hanging="618"/>
        <w:jc w:val="left"/>
      </w:pPr>
      <w:rPr>
        <w:rFonts w:hint="default"/>
        <w:spacing w:val="-1"/>
        <w:w w:val="96"/>
        <w:lang w:val="ru-RU" w:eastAsia="en-US" w:bidi="ar-SA"/>
      </w:rPr>
    </w:lvl>
    <w:lvl w:ilvl="3">
      <w:start w:val="1"/>
      <w:numFmt w:val="decimal"/>
      <w:lvlText w:val="%1.%2.%3.%4."/>
      <w:lvlJc w:val="left"/>
      <w:pPr>
        <w:ind w:left="178" w:hanging="618"/>
        <w:jc w:val="left"/>
      </w:pPr>
      <w:rPr>
        <w:rFonts w:hint="default"/>
        <w:w w:val="94"/>
        <w:lang w:val="ru-RU" w:eastAsia="en-US" w:bidi="ar-SA"/>
      </w:rPr>
    </w:lvl>
    <w:lvl w:ilvl="4">
      <w:numFmt w:val="bullet"/>
      <w:lvlText w:val="•"/>
      <w:lvlJc w:val="left"/>
      <w:pPr>
        <w:ind w:left="180" w:hanging="618"/>
      </w:pPr>
      <w:rPr>
        <w:rFonts w:hint="default"/>
        <w:lang w:val="ru-RU" w:eastAsia="en-US" w:bidi="ar-SA"/>
      </w:rPr>
    </w:lvl>
    <w:lvl w:ilvl="5">
      <w:numFmt w:val="bullet"/>
      <w:lvlText w:val="•"/>
      <w:lvlJc w:val="left"/>
      <w:pPr>
        <w:ind w:left="840" w:hanging="618"/>
      </w:pPr>
      <w:rPr>
        <w:rFonts w:hint="default"/>
        <w:lang w:val="ru-RU" w:eastAsia="en-US" w:bidi="ar-SA"/>
      </w:rPr>
    </w:lvl>
    <w:lvl w:ilvl="6">
      <w:numFmt w:val="bullet"/>
      <w:lvlText w:val="•"/>
      <w:lvlJc w:val="left"/>
      <w:pPr>
        <w:ind w:left="1180" w:hanging="618"/>
      </w:pPr>
      <w:rPr>
        <w:rFonts w:hint="default"/>
        <w:lang w:val="ru-RU" w:eastAsia="en-US" w:bidi="ar-SA"/>
      </w:rPr>
    </w:lvl>
    <w:lvl w:ilvl="7">
      <w:numFmt w:val="bullet"/>
      <w:lvlText w:val="•"/>
      <w:lvlJc w:val="left"/>
      <w:pPr>
        <w:ind w:left="1440" w:hanging="618"/>
      </w:pPr>
      <w:rPr>
        <w:rFonts w:hint="default"/>
        <w:lang w:val="ru-RU" w:eastAsia="en-US" w:bidi="ar-SA"/>
      </w:rPr>
    </w:lvl>
    <w:lvl w:ilvl="8">
      <w:numFmt w:val="bullet"/>
      <w:lvlText w:val="•"/>
      <w:lvlJc w:val="left"/>
      <w:pPr>
        <w:ind w:left="1460" w:hanging="618"/>
      </w:pPr>
      <w:rPr>
        <w:rFonts w:hint="default"/>
        <w:lang w:val="ru-RU" w:eastAsia="en-US" w:bidi="ar-SA"/>
      </w:rPr>
    </w:lvl>
  </w:abstractNum>
  <w:abstractNum w:abstractNumId="2" w15:restartNumberingAfterBreak="0">
    <w:nsid w:val="799C3A1B"/>
    <w:multiLevelType w:val="hybridMultilevel"/>
    <w:tmpl w:val="B118866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271"/>
    <w:rsid w:val="00085474"/>
    <w:rsid w:val="00166DFC"/>
    <w:rsid w:val="004432F7"/>
    <w:rsid w:val="004869B8"/>
    <w:rsid w:val="005132CB"/>
    <w:rsid w:val="00697205"/>
    <w:rsid w:val="007F3CFD"/>
    <w:rsid w:val="00856C41"/>
    <w:rsid w:val="00A35F83"/>
    <w:rsid w:val="00A66442"/>
    <w:rsid w:val="00BC0728"/>
    <w:rsid w:val="00BD2A48"/>
    <w:rsid w:val="00C81271"/>
    <w:rsid w:val="00CC720F"/>
    <w:rsid w:val="00DD5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044BB"/>
  <w15:chartTrackingRefBased/>
  <w15:docId w15:val="{BC18FA61-2389-4668-8828-12E53C05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3CFD"/>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7F3CFD"/>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3CFD"/>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DD594A"/>
    <w:pPr>
      <w:ind w:firstLine="0"/>
    </w:pPr>
  </w:style>
  <w:style w:type="paragraph" w:customStyle="1" w:styleId="a4">
    <w:name w:val="Центрированный (таблица)"/>
    <w:basedOn w:val="a3"/>
    <w:next w:val="a"/>
    <w:uiPriority w:val="99"/>
    <w:rsid w:val="00DD594A"/>
    <w:pPr>
      <w:jc w:val="center"/>
    </w:pPr>
  </w:style>
  <w:style w:type="paragraph" w:customStyle="1" w:styleId="OEM">
    <w:name w:val="Нормальный (OEM)"/>
    <w:basedOn w:val="a"/>
    <w:next w:val="a"/>
    <w:uiPriority w:val="99"/>
    <w:rsid w:val="00CC720F"/>
    <w:pPr>
      <w:ind w:firstLine="0"/>
      <w:jc w:val="left"/>
    </w:pPr>
    <w:rPr>
      <w:rFonts w:ascii="Courier New" w:hAnsi="Courier New" w:cs="Courier New"/>
    </w:rPr>
  </w:style>
  <w:style w:type="paragraph" w:customStyle="1" w:styleId="a5">
    <w:name w:val="Сноска"/>
    <w:basedOn w:val="a"/>
    <w:next w:val="a"/>
    <w:uiPriority w:val="99"/>
    <w:rsid w:val="00CC720F"/>
    <w:rPr>
      <w:sz w:val="16"/>
      <w:szCs w:val="16"/>
    </w:rPr>
  </w:style>
  <w:style w:type="paragraph" w:customStyle="1" w:styleId="ConsPlusNormal">
    <w:name w:val="ConsPlusNormal"/>
    <w:rsid w:val="00BD2A4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14:ligatures w14:val="standardContextual"/>
    </w:rPr>
  </w:style>
  <w:style w:type="paragraph" w:styleId="a6">
    <w:name w:val="List Paragraph"/>
    <w:basedOn w:val="a"/>
    <w:uiPriority w:val="1"/>
    <w:qFormat/>
    <w:rsid w:val="00BD2A48"/>
    <w:pPr>
      <w:adjustRightInd/>
      <w:ind w:left="115" w:firstLine="707"/>
    </w:pPr>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58</Pages>
  <Words>26577</Words>
  <Characters>151493</Characters>
  <Application>Microsoft Office Word</Application>
  <DocSecurity>0</DocSecurity>
  <Lines>1262</Lines>
  <Paragraphs>355</Paragraphs>
  <ScaleCrop>false</ScaleCrop>
  <Company/>
  <LinksUpToDate>false</LinksUpToDate>
  <CharactersWithSpaces>177715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Лилия</cp:lastModifiedBy>
  <cp:revision>15</cp:revision>
  <dcterms:created xsi:type="dcterms:W3CDTF">2023-05-10T12:07:00Z</dcterms:created>
  <dcterms:modified xsi:type="dcterms:W3CDTF">2023-12-18T10:09:00Z</dcterms:modified>
</cp:coreProperties>
</file>